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1A" w:rsidRPr="00C97F24" w:rsidRDefault="00182B1A" w:rsidP="003D262C">
      <w:pPr>
        <w:jc w:val="right"/>
        <w:rPr>
          <w:rFonts w:ascii="Times New Roman" w:hAnsi="Times New Roman" w:cs="Times New Roman"/>
          <w:sz w:val="22"/>
          <w:szCs w:val="22"/>
        </w:rPr>
      </w:pPr>
      <w:r w:rsidRPr="00C97F24">
        <w:rPr>
          <w:rFonts w:ascii="Times New Roman" w:hAnsi="Times New Roman" w:cs="Times New Roman"/>
          <w:color w:val="000000"/>
          <w:sz w:val="22"/>
          <w:szCs w:val="22"/>
        </w:rPr>
        <w:t>УТВЕРЖДАЮ</w:t>
      </w:r>
      <w:r w:rsidR="0011711D" w:rsidRPr="00C97F24">
        <w:rPr>
          <w:rFonts w:ascii="Times New Roman" w:hAnsi="Times New Roman" w:cs="Times New Roman"/>
          <w:color w:val="000000"/>
          <w:sz w:val="22"/>
          <w:szCs w:val="22"/>
        </w:rPr>
        <w:br/>
      </w:r>
      <w:r w:rsidR="007E52E9">
        <w:rPr>
          <w:rFonts w:ascii="Times New Roman" w:hAnsi="Times New Roman" w:cs="Times New Roman"/>
          <w:sz w:val="22"/>
          <w:szCs w:val="22"/>
        </w:rPr>
        <w:t>Директор БОУ «Семёновская средняя школа»</w:t>
      </w:r>
      <w:r w:rsidR="00713321" w:rsidRPr="00C97F24">
        <w:rPr>
          <w:rFonts w:ascii="Times New Roman" w:hAnsi="Times New Roman" w:cs="Times New Roman"/>
          <w:sz w:val="22"/>
          <w:szCs w:val="22"/>
        </w:rPr>
        <w:br/>
      </w:r>
      <w:r w:rsidR="0011711D" w:rsidRPr="00C97F24">
        <w:rPr>
          <w:rStyle w:val="fill"/>
          <w:rFonts w:ascii="Times New Roman" w:hAnsi="Times New Roman" w:cs="Times New Roman"/>
          <w:b w:val="0"/>
          <w:i w:val="0"/>
          <w:color w:val="auto"/>
          <w:sz w:val="22"/>
          <w:szCs w:val="22"/>
        </w:rPr>
        <w:t>___________</w:t>
      </w:r>
      <w:r w:rsidR="007E52E9">
        <w:rPr>
          <w:rStyle w:val="fill"/>
          <w:rFonts w:ascii="Times New Roman" w:hAnsi="Times New Roman" w:cs="Times New Roman"/>
          <w:b w:val="0"/>
          <w:i w:val="0"/>
          <w:color w:val="auto"/>
          <w:sz w:val="22"/>
          <w:szCs w:val="22"/>
        </w:rPr>
        <w:t>С. В. Репин</w:t>
      </w:r>
      <w:r w:rsidR="00F45480" w:rsidRPr="00C97F24">
        <w:rPr>
          <w:rFonts w:ascii="Times New Roman" w:hAnsi="Times New Roman" w:cs="Times New Roman"/>
          <w:sz w:val="22"/>
          <w:szCs w:val="22"/>
        </w:rPr>
        <w:t xml:space="preserve"> </w:t>
      </w:r>
      <w:r w:rsidR="0011711D" w:rsidRPr="00C97F24">
        <w:rPr>
          <w:rFonts w:ascii="Times New Roman" w:hAnsi="Times New Roman" w:cs="Times New Roman"/>
          <w:sz w:val="22"/>
          <w:szCs w:val="22"/>
        </w:rPr>
        <w:br/>
      </w:r>
    </w:p>
    <w:p w:rsidR="00182B1A" w:rsidRPr="00C97F24" w:rsidRDefault="006B0A30" w:rsidP="00713321">
      <w:pPr>
        <w:jc w:val="center"/>
        <w:rPr>
          <w:rFonts w:ascii="Times New Roman" w:hAnsi="Times New Roman" w:cs="Times New Roman"/>
          <w:bCs/>
          <w:color w:val="000000"/>
          <w:sz w:val="22"/>
          <w:szCs w:val="22"/>
        </w:rPr>
      </w:pPr>
      <w:r w:rsidRPr="00C97F24">
        <w:rPr>
          <w:rFonts w:ascii="Times New Roman" w:hAnsi="Times New Roman" w:cs="Times New Roman"/>
          <w:bCs/>
          <w:color w:val="000000"/>
          <w:sz w:val="22"/>
          <w:szCs w:val="22"/>
        </w:rPr>
        <w:t>ПОЛОЖЕНИЕ</w:t>
      </w:r>
      <w:r w:rsidR="00FE316E" w:rsidRPr="00C97F24">
        <w:rPr>
          <w:rFonts w:ascii="Times New Roman" w:hAnsi="Times New Roman" w:cs="Times New Roman"/>
          <w:bCs/>
          <w:color w:val="000000"/>
          <w:sz w:val="22"/>
          <w:szCs w:val="22"/>
        </w:rPr>
        <w:br/>
      </w:r>
      <w:r w:rsidR="00182B1A" w:rsidRPr="00C97F24">
        <w:rPr>
          <w:rFonts w:ascii="Times New Roman" w:hAnsi="Times New Roman" w:cs="Times New Roman"/>
          <w:bCs/>
          <w:color w:val="000000"/>
          <w:sz w:val="22"/>
          <w:szCs w:val="22"/>
        </w:rPr>
        <w:t>о комиссии по поступлению и выбытию активов</w:t>
      </w:r>
    </w:p>
    <w:tbl>
      <w:tblPr>
        <w:tblW w:w="0" w:type="auto"/>
        <w:tblLook w:val="04A0"/>
      </w:tblPr>
      <w:tblGrid>
        <w:gridCol w:w="4717"/>
        <w:gridCol w:w="4717"/>
      </w:tblGrid>
      <w:tr w:rsidR="0011711D" w:rsidRPr="00C97F24" w:rsidTr="002F5042">
        <w:trPr>
          <w:trHeight w:val="80"/>
        </w:trPr>
        <w:tc>
          <w:tcPr>
            <w:tcW w:w="4717" w:type="dxa"/>
          </w:tcPr>
          <w:p w:rsidR="0011711D" w:rsidRPr="00C97F24" w:rsidRDefault="0011711D" w:rsidP="00C97F24">
            <w:pPr>
              <w:rPr>
                <w:rFonts w:ascii="Times New Roman" w:hAnsi="Times New Roman" w:cs="Times New Roman"/>
                <w:sz w:val="22"/>
                <w:szCs w:val="22"/>
              </w:rPr>
            </w:pPr>
          </w:p>
        </w:tc>
        <w:tc>
          <w:tcPr>
            <w:tcW w:w="4717" w:type="dxa"/>
          </w:tcPr>
          <w:p w:rsidR="0011711D" w:rsidRPr="00C97F24" w:rsidRDefault="00510C6A" w:rsidP="007E52E9">
            <w:pPr>
              <w:jc w:val="right"/>
              <w:rPr>
                <w:rFonts w:ascii="Times New Roman" w:hAnsi="Times New Roman" w:cs="Times New Roman"/>
                <w:sz w:val="22"/>
                <w:szCs w:val="22"/>
              </w:rPr>
            </w:pPr>
            <w:r w:rsidRPr="00C97F24">
              <w:rPr>
                <w:rFonts w:ascii="Times New Roman" w:hAnsi="Times New Roman" w:cs="Times New Roman"/>
                <w:sz w:val="22"/>
                <w:szCs w:val="22"/>
              </w:rPr>
              <w:t>2</w:t>
            </w:r>
            <w:r w:rsidR="007E52E9">
              <w:rPr>
                <w:rFonts w:ascii="Times New Roman" w:hAnsi="Times New Roman" w:cs="Times New Roman"/>
                <w:sz w:val="22"/>
                <w:szCs w:val="22"/>
              </w:rPr>
              <w:t>8</w:t>
            </w:r>
            <w:r w:rsidRPr="00C97F24">
              <w:rPr>
                <w:rFonts w:ascii="Times New Roman" w:hAnsi="Times New Roman" w:cs="Times New Roman"/>
                <w:sz w:val="22"/>
                <w:szCs w:val="22"/>
              </w:rPr>
              <w:t> января 2018 г.</w:t>
            </w:r>
          </w:p>
        </w:tc>
      </w:tr>
    </w:tbl>
    <w:p w:rsidR="0011711D" w:rsidRPr="00C97F24" w:rsidRDefault="0011711D" w:rsidP="00713321">
      <w:pPr>
        <w:jc w:val="center"/>
        <w:rPr>
          <w:rFonts w:ascii="Times New Roman" w:hAnsi="Times New Roman" w:cs="Times New Roman"/>
          <w:bCs/>
          <w:color w:val="000000"/>
          <w:sz w:val="22"/>
          <w:szCs w:val="22"/>
        </w:rPr>
      </w:pPr>
    </w:p>
    <w:p w:rsidR="0011711D" w:rsidRPr="00C97F24" w:rsidRDefault="0011711D" w:rsidP="00713321">
      <w:pPr>
        <w:jc w:val="center"/>
        <w:rPr>
          <w:rFonts w:ascii="Times New Roman" w:hAnsi="Times New Roman" w:cs="Times New Roman"/>
          <w:color w:val="000000"/>
          <w:sz w:val="22"/>
          <w:szCs w:val="22"/>
        </w:rPr>
      </w:pPr>
    </w:p>
    <w:p w:rsidR="005B6734" w:rsidRPr="00C97F24" w:rsidRDefault="00F23531" w:rsidP="00F235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2"/>
          <w:szCs w:val="22"/>
        </w:rPr>
      </w:pPr>
      <w:r w:rsidRPr="00C97F24">
        <w:rPr>
          <w:rFonts w:ascii="Times New Roman" w:hAnsi="Times New Roman" w:cs="Times New Roman"/>
          <w:b/>
          <w:bCs/>
          <w:sz w:val="22"/>
          <w:szCs w:val="22"/>
          <w:lang w:val="en-US"/>
        </w:rPr>
        <w:t xml:space="preserve">1. </w:t>
      </w:r>
      <w:r w:rsidR="005B6734" w:rsidRPr="00C97F24">
        <w:rPr>
          <w:rFonts w:ascii="Times New Roman" w:hAnsi="Times New Roman" w:cs="Times New Roman"/>
          <w:b/>
          <w:bCs/>
          <w:sz w:val="22"/>
          <w:szCs w:val="22"/>
        </w:rPr>
        <w:t>Общие положения</w:t>
      </w:r>
    </w:p>
    <w:p w:rsidR="0011711D" w:rsidRPr="00C97F24" w:rsidRDefault="0011711D" w:rsidP="0071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97F24">
        <w:rPr>
          <w:rFonts w:ascii="Times New Roman" w:hAnsi="Times New Roman" w:cs="Times New Roman"/>
          <w:sz w:val="22"/>
          <w:szCs w:val="22"/>
        </w:rPr>
        <w:t>Комиссия по поступлению и выбытию активов государственного учреждения «Альфа» (далее – Комиссия)</w:t>
      </w:r>
      <w:r w:rsidR="00CC79EC" w:rsidRPr="00C97F24">
        <w:rPr>
          <w:rFonts w:ascii="Times New Roman" w:hAnsi="Times New Roman" w:cs="Times New Roman"/>
          <w:sz w:val="22"/>
          <w:szCs w:val="22"/>
        </w:rPr>
        <w:t xml:space="preserve">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rsidR="00CC79EC" w:rsidRPr="00C97F24" w:rsidRDefault="00CC79EC" w:rsidP="00713321">
      <w:pPr>
        <w:rPr>
          <w:rFonts w:ascii="Times New Roman" w:hAnsi="Times New Roman" w:cs="Times New Roman"/>
          <w:sz w:val="22"/>
          <w:szCs w:val="22"/>
        </w:rPr>
      </w:pPr>
      <w:r w:rsidRPr="00C97F24">
        <w:rPr>
          <w:rFonts w:ascii="Times New Roman" w:hAnsi="Times New Roman" w:cs="Times New Roman"/>
          <w:color w:val="333333"/>
          <w:sz w:val="22"/>
          <w:szCs w:val="22"/>
        </w:rPr>
        <w:t>Комиссия</w:t>
      </w:r>
      <w:r w:rsidR="008D5FE2" w:rsidRPr="00C97F24">
        <w:rPr>
          <w:rFonts w:ascii="Times New Roman" w:hAnsi="Times New Roman" w:cs="Times New Roman"/>
          <w:color w:val="333333"/>
          <w:sz w:val="22"/>
          <w:szCs w:val="22"/>
        </w:rPr>
        <w:t xml:space="preserve"> в своей работе руководствуется</w:t>
      </w:r>
      <w:r w:rsidRPr="00C97F24">
        <w:rPr>
          <w:rFonts w:ascii="Times New Roman" w:hAnsi="Times New Roman" w:cs="Times New Roman"/>
          <w:color w:val="333333"/>
          <w:sz w:val="22"/>
          <w:szCs w:val="22"/>
        </w:rPr>
        <w:t>:</w:t>
      </w:r>
      <w:r w:rsidRPr="00C97F24">
        <w:rPr>
          <w:rFonts w:ascii="Times New Roman" w:hAnsi="Times New Roman" w:cs="Times New Roman"/>
          <w:color w:val="333333"/>
          <w:sz w:val="22"/>
          <w:szCs w:val="22"/>
        </w:rPr>
        <w:br/>
      </w:r>
      <w:r w:rsidRPr="00C97F24">
        <w:rPr>
          <w:rFonts w:ascii="Times New Roman" w:hAnsi="Times New Roman" w:cs="Times New Roman"/>
          <w:sz w:val="22"/>
          <w:szCs w:val="22"/>
        </w:rPr>
        <w:t xml:space="preserve">– </w:t>
      </w:r>
      <w:r w:rsidR="00510C6A" w:rsidRPr="00C97F24">
        <w:rPr>
          <w:rFonts w:ascii="Times New Roman" w:hAnsi="Times New Roman" w:cs="Times New Roman"/>
          <w:sz w:val="22"/>
          <w:szCs w:val="22"/>
        </w:rPr>
        <w:t xml:space="preserve">Законом от </w:t>
      </w:r>
      <w:r w:rsidRPr="00C97F24">
        <w:rPr>
          <w:rFonts w:ascii="Times New Roman" w:hAnsi="Times New Roman" w:cs="Times New Roman"/>
          <w:sz w:val="22"/>
          <w:szCs w:val="22"/>
        </w:rPr>
        <w:t>6 декабря 2011 № 402-ФЗ «О бухгалтерском учете»</w:t>
      </w:r>
      <w:r w:rsidR="00510C6A" w:rsidRPr="00C97F24">
        <w:rPr>
          <w:rFonts w:ascii="Times New Roman" w:hAnsi="Times New Roman" w:cs="Times New Roman"/>
          <w:sz w:val="22"/>
          <w:szCs w:val="22"/>
        </w:rPr>
        <w:t>;</w:t>
      </w:r>
    </w:p>
    <w:p w:rsidR="00CC79EC" w:rsidRPr="00C97F24" w:rsidRDefault="00510C6A" w:rsidP="00713321">
      <w:pPr>
        <w:rPr>
          <w:rFonts w:ascii="Times New Roman" w:hAnsi="Times New Roman" w:cs="Times New Roman"/>
          <w:sz w:val="22"/>
          <w:szCs w:val="22"/>
        </w:rPr>
      </w:pPr>
      <w:r w:rsidRPr="00C97F24">
        <w:rPr>
          <w:rFonts w:ascii="Times New Roman" w:hAnsi="Times New Roman" w:cs="Times New Roman"/>
          <w:sz w:val="22"/>
          <w:szCs w:val="22"/>
        </w:rPr>
        <w:t>–</w:t>
      </w:r>
      <w:r w:rsidR="00CC79EC" w:rsidRPr="00C97F24">
        <w:rPr>
          <w:rFonts w:ascii="Times New Roman" w:hAnsi="Times New Roman" w:cs="Times New Roman"/>
          <w:sz w:val="22"/>
          <w:szCs w:val="22"/>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 157н (далее – Инструкция № 157н);</w:t>
      </w:r>
    </w:p>
    <w:p w:rsidR="00CC79EC" w:rsidRPr="00C97F24" w:rsidRDefault="00CC79EC" w:rsidP="00713321">
      <w:pPr>
        <w:rPr>
          <w:rFonts w:ascii="Times New Roman" w:hAnsi="Times New Roman" w:cs="Times New Roman"/>
          <w:sz w:val="22"/>
          <w:szCs w:val="22"/>
        </w:rPr>
      </w:pPr>
    </w:p>
    <w:p w:rsidR="00CC79EC" w:rsidRPr="00C97F24" w:rsidRDefault="00CC79EC" w:rsidP="00713321">
      <w:pPr>
        <w:rPr>
          <w:rFonts w:ascii="Times New Roman" w:hAnsi="Times New Roman" w:cs="Times New Roman"/>
          <w:sz w:val="22"/>
          <w:szCs w:val="22"/>
        </w:rPr>
      </w:pPr>
      <w:r w:rsidRPr="00C97F24">
        <w:rPr>
          <w:rFonts w:ascii="Times New Roman" w:hAnsi="Times New Roman" w:cs="Times New Roman"/>
          <w:sz w:val="22"/>
          <w:szCs w:val="22"/>
        </w:rPr>
        <w:t xml:space="preserve">– Общероссийским классификатором основных фондов ОК 013-2014 (СНС 2008), утвержденным приказом </w:t>
      </w:r>
      <w:proofErr w:type="spellStart"/>
      <w:r w:rsidRPr="00C97F24">
        <w:rPr>
          <w:rFonts w:ascii="Times New Roman" w:hAnsi="Times New Roman" w:cs="Times New Roman"/>
          <w:sz w:val="22"/>
          <w:szCs w:val="22"/>
        </w:rPr>
        <w:t>Росстандарта</w:t>
      </w:r>
      <w:proofErr w:type="spellEnd"/>
      <w:r w:rsidRPr="00C97F24">
        <w:rPr>
          <w:rFonts w:ascii="Times New Roman" w:hAnsi="Times New Roman" w:cs="Times New Roman"/>
          <w:sz w:val="22"/>
          <w:szCs w:val="22"/>
        </w:rPr>
        <w:t xml:space="preserve"> от 12 декабря 2014 № 2018-ст (далее – ОКОФ);</w:t>
      </w:r>
    </w:p>
    <w:p w:rsidR="00CC79EC" w:rsidRPr="00C97F24" w:rsidRDefault="00CC79EC" w:rsidP="00713321">
      <w:pPr>
        <w:rPr>
          <w:rFonts w:ascii="Times New Roman" w:hAnsi="Times New Roman" w:cs="Times New Roman"/>
          <w:sz w:val="22"/>
          <w:szCs w:val="22"/>
        </w:rPr>
      </w:pPr>
    </w:p>
    <w:p w:rsidR="00CC79EC" w:rsidRPr="00C97F24" w:rsidRDefault="00CC79EC" w:rsidP="00713321">
      <w:pPr>
        <w:rPr>
          <w:rFonts w:ascii="Times New Roman" w:hAnsi="Times New Roman" w:cs="Times New Roman"/>
          <w:sz w:val="22"/>
          <w:szCs w:val="22"/>
        </w:rPr>
      </w:pPr>
      <w:r w:rsidRPr="00C97F24">
        <w:rPr>
          <w:rFonts w:ascii="Times New Roman" w:hAnsi="Times New Roman" w:cs="Times New Roman"/>
          <w:sz w:val="22"/>
          <w:szCs w:val="22"/>
        </w:rPr>
        <w:t>– постановлением Пра</w:t>
      </w:r>
      <w:r w:rsidR="00510C6A" w:rsidRPr="00C97F24">
        <w:rPr>
          <w:rFonts w:ascii="Times New Roman" w:hAnsi="Times New Roman" w:cs="Times New Roman"/>
          <w:sz w:val="22"/>
          <w:szCs w:val="22"/>
        </w:rPr>
        <w:t xml:space="preserve">вительства РФ от 1 января 2002 </w:t>
      </w:r>
      <w:r w:rsidRPr="00C97F24">
        <w:rPr>
          <w:rFonts w:ascii="Times New Roman" w:hAnsi="Times New Roman" w:cs="Times New Roman"/>
          <w:sz w:val="22"/>
          <w:szCs w:val="22"/>
        </w:rPr>
        <w:t>№ 1 «О Классификации основных средств, включаемых в амортизационные группы» (далее – Постановление №</w:t>
      </w:r>
      <w:r w:rsidR="00510C6A" w:rsidRPr="00C97F24">
        <w:rPr>
          <w:rFonts w:ascii="Times New Roman" w:hAnsi="Times New Roman" w:cs="Times New Roman"/>
          <w:sz w:val="22"/>
          <w:szCs w:val="22"/>
        </w:rPr>
        <w:t> </w:t>
      </w:r>
      <w:r w:rsidRPr="00C97F24">
        <w:rPr>
          <w:rFonts w:ascii="Times New Roman" w:hAnsi="Times New Roman" w:cs="Times New Roman"/>
          <w:sz w:val="22"/>
          <w:szCs w:val="22"/>
        </w:rPr>
        <w:t>1);</w:t>
      </w:r>
    </w:p>
    <w:p w:rsidR="00CC79EC" w:rsidRPr="00C97F24" w:rsidRDefault="00CC79EC" w:rsidP="00713321">
      <w:pPr>
        <w:rPr>
          <w:rFonts w:ascii="Times New Roman" w:hAnsi="Times New Roman" w:cs="Times New Roman"/>
          <w:color w:val="000000"/>
          <w:sz w:val="22"/>
          <w:szCs w:val="22"/>
          <w:shd w:val="clear" w:color="auto" w:fill="FFFFFF"/>
        </w:rPr>
      </w:pPr>
      <w:r w:rsidRPr="00C97F24">
        <w:rPr>
          <w:rFonts w:ascii="Times New Roman" w:hAnsi="Times New Roman" w:cs="Times New Roman"/>
          <w:sz w:val="22"/>
          <w:szCs w:val="22"/>
        </w:rPr>
        <w:t xml:space="preserve">– Федеральным стандартом «Основные средства», утвержденным </w:t>
      </w:r>
      <w:r w:rsidRPr="00C97F24">
        <w:rPr>
          <w:rFonts w:ascii="Times New Roman" w:hAnsi="Times New Roman" w:cs="Times New Roman"/>
          <w:sz w:val="22"/>
          <w:szCs w:val="22"/>
          <w:shd w:val="clear" w:color="auto" w:fill="FFFFFF"/>
        </w:rPr>
        <w:t>приказом Минфина России от 31 декабря 2016 № 257н</w:t>
      </w:r>
      <w:r w:rsidRPr="00C97F24">
        <w:rPr>
          <w:rFonts w:ascii="Times New Roman" w:hAnsi="Times New Roman" w:cs="Times New Roman"/>
          <w:color w:val="000000"/>
          <w:sz w:val="22"/>
          <w:szCs w:val="22"/>
          <w:shd w:val="clear" w:color="auto" w:fill="FFFFFF"/>
        </w:rPr>
        <w:t>;</w:t>
      </w:r>
    </w:p>
    <w:p w:rsidR="00CC79EC" w:rsidRPr="00C97F24" w:rsidRDefault="00CC79EC" w:rsidP="00713321">
      <w:pPr>
        <w:rPr>
          <w:rFonts w:ascii="Times New Roman" w:hAnsi="Times New Roman" w:cs="Times New Roman"/>
          <w:color w:val="000000"/>
          <w:sz w:val="22"/>
          <w:szCs w:val="22"/>
          <w:shd w:val="clear" w:color="auto" w:fill="FFFFFF"/>
        </w:rPr>
      </w:pPr>
      <w:r w:rsidRPr="00C97F24">
        <w:rPr>
          <w:rFonts w:ascii="Times New Roman" w:hAnsi="Times New Roman" w:cs="Times New Roman"/>
          <w:sz w:val="22"/>
          <w:szCs w:val="22"/>
        </w:rPr>
        <w:t>– Федеральным стандартом «</w:t>
      </w:r>
      <w:r w:rsidRPr="00C97F24">
        <w:rPr>
          <w:rFonts w:ascii="Times New Roman" w:hAnsi="Times New Roman" w:cs="Times New Roman"/>
          <w:color w:val="000000"/>
          <w:sz w:val="22"/>
          <w:szCs w:val="22"/>
          <w:shd w:val="clear" w:color="auto" w:fill="FFFFFF"/>
        </w:rPr>
        <w:t>Концептуальные основы бухгалтерского учета и отчетности организаций государственного сектора», утвержденны</w:t>
      </w:r>
      <w:r w:rsidR="00510C6A" w:rsidRPr="00C97F24">
        <w:rPr>
          <w:rFonts w:ascii="Times New Roman" w:hAnsi="Times New Roman" w:cs="Times New Roman"/>
          <w:color w:val="000000"/>
          <w:sz w:val="22"/>
          <w:szCs w:val="22"/>
          <w:shd w:val="clear" w:color="auto" w:fill="FFFFFF"/>
        </w:rPr>
        <w:t>м</w:t>
      </w:r>
      <w:r w:rsidRPr="00C97F24">
        <w:rPr>
          <w:rFonts w:ascii="Times New Roman" w:hAnsi="Times New Roman" w:cs="Times New Roman"/>
          <w:color w:val="000000"/>
          <w:sz w:val="22"/>
          <w:szCs w:val="22"/>
          <w:shd w:val="clear" w:color="auto" w:fill="FFFFFF"/>
        </w:rPr>
        <w:t xml:space="preserve"> </w:t>
      </w:r>
      <w:r w:rsidRPr="00C97F24">
        <w:rPr>
          <w:rFonts w:ascii="Times New Roman" w:hAnsi="Times New Roman" w:cs="Times New Roman"/>
          <w:sz w:val="22"/>
          <w:szCs w:val="22"/>
          <w:shd w:val="clear" w:color="auto" w:fill="FFFFFF"/>
        </w:rPr>
        <w:t>приказом Минфина России от 31 декабря 2016 № 256н</w:t>
      </w:r>
      <w:r w:rsidRPr="00C97F24">
        <w:rPr>
          <w:rFonts w:ascii="Times New Roman" w:hAnsi="Times New Roman" w:cs="Times New Roman"/>
          <w:color w:val="000000"/>
          <w:sz w:val="22"/>
          <w:szCs w:val="22"/>
          <w:shd w:val="clear" w:color="auto" w:fill="FFFFFF"/>
        </w:rPr>
        <w:t>;</w:t>
      </w:r>
    </w:p>
    <w:p w:rsidR="00CC79EC" w:rsidRPr="00C97F24" w:rsidRDefault="00510C6A" w:rsidP="00713321">
      <w:pPr>
        <w:rPr>
          <w:rFonts w:ascii="Times New Roman" w:hAnsi="Times New Roman" w:cs="Times New Roman"/>
          <w:color w:val="000000"/>
          <w:sz w:val="22"/>
          <w:szCs w:val="22"/>
          <w:shd w:val="clear" w:color="auto" w:fill="FFFFFF"/>
        </w:rPr>
      </w:pPr>
      <w:proofErr w:type="gramStart"/>
      <w:r w:rsidRPr="00C97F24">
        <w:rPr>
          <w:rFonts w:ascii="Times New Roman" w:hAnsi="Times New Roman" w:cs="Times New Roman"/>
          <w:sz w:val="22"/>
          <w:szCs w:val="22"/>
        </w:rPr>
        <w:t>– Федеральным стандартом «</w:t>
      </w:r>
      <w:r w:rsidR="00CC79EC" w:rsidRPr="00C97F24">
        <w:rPr>
          <w:rFonts w:ascii="Times New Roman" w:hAnsi="Times New Roman" w:cs="Times New Roman"/>
          <w:sz w:val="22"/>
          <w:szCs w:val="22"/>
        </w:rPr>
        <w:t>Обесценение активов», утвержденны</w:t>
      </w:r>
      <w:r w:rsidRPr="00C97F24">
        <w:rPr>
          <w:rFonts w:ascii="Times New Roman" w:hAnsi="Times New Roman" w:cs="Times New Roman"/>
          <w:sz w:val="22"/>
          <w:szCs w:val="22"/>
        </w:rPr>
        <w:t>м</w:t>
      </w:r>
      <w:r w:rsidR="00CC79EC" w:rsidRPr="00C97F24">
        <w:rPr>
          <w:rFonts w:ascii="Times New Roman" w:hAnsi="Times New Roman" w:cs="Times New Roman"/>
          <w:sz w:val="22"/>
          <w:szCs w:val="22"/>
        </w:rPr>
        <w:t xml:space="preserve"> приказом </w:t>
      </w:r>
      <w:r w:rsidR="00CC79EC" w:rsidRPr="00C97F24">
        <w:rPr>
          <w:rFonts w:ascii="Times New Roman" w:hAnsi="Times New Roman" w:cs="Times New Roman"/>
          <w:sz w:val="22"/>
          <w:szCs w:val="22"/>
          <w:shd w:val="clear" w:color="auto" w:fill="FFFFFF"/>
        </w:rPr>
        <w:t>Минфина России от 31 декабря 2016 № 259н</w:t>
      </w:r>
      <w:r w:rsidR="00861EA0" w:rsidRPr="00C97F24">
        <w:rPr>
          <w:rFonts w:ascii="Times New Roman" w:hAnsi="Times New Roman" w:cs="Times New Roman"/>
          <w:sz w:val="22"/>
          <w:szCs w:val="22"/>
        </w:rPr>
        <w:t>;</w:t>
      </w:r>
      <w:r w:rsidR="00861EA0" w:rsidRPr="00C97F24">
        <w:rPr>
          <w:rFonts w:ascii="Times New Roman" w:hAnsi="Times New Roman" w:cs="Times New Roman"/>
          <w:sz w:val="22"/>
          <w:szCs w:val="22"/>
        </w:rPr>
        <w:br/>
      </w:r>
      <w:r w:rsidRPr="00C97F24">
        <w:rPr>
          <w:rFonts w:ascii="Times New Roman" w:hAnsi="Times New Roman" w:cs="Times New Roman"/>
          <w:sz w:val="22"/>
          <w:szCs w:val="22"/>
        </w:rPr>
        <w:t>–</w:t>
      </w:r>
      <w:r w:rsidR="00861EA0" w:rsidRPr="00C97F24">
        <w:rPr>
          <w:rFonts w:ascii="Times New Roman" w:hAnsi="Times New Roman" w:cs="Times New Roman"/>
          <w:sz w:val="22"/>
          <w:szCs w:val="22"/>
        </w:rPr>
        <w:t xml:space="preserve">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roofErr w:type="gramEnd"/>
    </w:p>
    <w:p w:rsidR="00CC79EC" w:rsidRPr="00C97F24" w:rsidRDefault="00CC79EC" w:rsidP="00713321">
      <w:pPr>
        <w:rPr>
          <w:rFonts w:ascii="Times New Roman" w:hAnsi="Times New Roman" w:cs="Times New Roman"/>
          <w:sz w:val="22"/>
          <w:szCs w:val="22"/>
        </w:rPr>
      </w:pPr>
    </w:p>
    <w:p w:rsidR="00CC79EC" w:rsidRPr="00C97F24" w:rsidRDefault="00CC79EC" w:rsidP="00713321">
      <w:pPr>
        <w:rPr>
          <w:rFonts w:ascii="Times New Roman" w:hAnsi="Times New Roman" w:cs="Times New Roman"/>
          <w:sz w:val="22"/>
          <w:szCs w:val="22"/>
        </w:rPr>
      </w:pPr>
      <w:r w:rsidRPr="00C97F24">
        <w:rPr>
          <w:rFonts w:ascii="Times New Roman" w:hAnsi="Times New Roman" w:cs="Times New Roman"/>
          <w:sz w:val="22"/>
          <w:szCs w:val="22"/>
        </w:rPr>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CC79EC" w:rsidRPr="00C97F24" w:rsidRDefault="00CC79EC" w:rsidP="00713321">
      <w:pPr>
        <w:rPr>
          <w:rFonts w:ascii="Times New Roman" w:hAnsi="Times New Roman" w:cs="Times New Roman"/>
          <w:sz w:val="22"/>
          <w:szCs w:val="22"/>
        </w:rPr>
      </w:pPr>
    </w:p>
    <w:p w:rsidR="00861EA0" w:rsidRPr="00C97F24" w:rsidRDefault="00F23531" w:rsidP="00F23531">
      <w:pPr>
        <w:pStyle w:val="a6"/>
        <w:ind w:left="0"/>
        <w:jc w:val="center"/>
        <w:rPr>
          <w:rFonts w:ascii="Times New Roman" w:hAnsi="Times New Roman" w:cs="Times New Roman"/>
          <w:b/>
          <w:sz w:val="22"/>
          <w:szCs w:val="22"/>
        </w:rPr>
      </w:pPr>
      <w:r w:rsidRPr="00F45480">
        <w:rPr>
          <w:rFonts w:ascii="Times New Roman" w:hAnsi="Times New Roman" w:cs="Times New Roman"/>
          <w:b/>
          <w:sz w:val="22"/>
          <w:szCs w:val="22"/>
        </w:rPr>
        <w:t xml:space="preserve">2. </w:t>
      </w:r>
      <w:r w:rsidR="00861EA0" w:rsidRPr="00C97F24">
        <w:rPr>
          <w:rFonts w:ascii="Times New Roman" w:hAnsi="Times New Roman" w:cs="Times New Roman"/>
          <w:b/>
          <w:sz w:val="22"/>
          <w:szCs w:val="22"/>
        </w:rPr>
        <w:t>Организация работы Комиссии</w:t>
      </w:r>
    </w:p>
    <w:p w:rsidR="00861EA0" w:rsidRPr="00C97F24" w:rsidRDefault="00861EA0" w:rsidP="00713321">
      <w:pPr>
        <w:rPr>
          <w:rFonts w:ascii="Times New Roman" w:hAnsi="Times New Roman" w:cs="Times New Roman"/>
          <w:b/>
          <w:sz w:val="22"/>
          <w:szCs w:val="22"/>
        </w:rPr>
      </w:pPr>
    </w:p>
    <w:p w:rsidR="00861EA0"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2.1. Персональный состав Комиссии утверждается приказом руководителя учреждения.</w:t>
      </w:r>
    </w:p>
    <w:p w:rsidR="00861EA0" w:rsidRPr="00C97F24" w:rsidRDefault="00861EA0" w:rsidP="00713321">
      <w:pPr>
        <w:rPr>
          <w:rFonts w:ascii="Times New Roman" w:hAnsi="Times New Roman" w:cs="Times New Roman"/>
          <w:sz w:val="22"/>
          <w:szCs w:val="22"/>
        </w:rPr>
      </w:pPr>
    </w:p>
    <w:p w:rsidR="00861EA0"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61EA0" w:rsidRPr="00C97F24" w:rsidRDefault="00861EA0" w:rsidP="00713321">
      <w:pPr>
        <w:rPr>
          <w:rFonts w:ascii="Times New Roman" w:hAnsi="Times New Roman" w:cs="Times New Roman"/>
          <w:sz w:val="22"/>
          <w:szCs w:val="22"/>
        </w:rPr>
      </w:pPr>
    </w:p>
    <w:p w:rsidR="00861EA0"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 xml:space="preserve">2.3. Комиссия проводит заседания по мере необходимости, но не реже </w:t>
      </w:r>
      <w:r w:rsidR="00BF5B73" w:rsidRPr="00C97F24">
        <w:rPr>
          <w:rFonts w:ascii="Times New Roman" w:hAnsi="Times New Roman" w:cs="Times New Roman"/>
          <w:sz w:val="22"/>
          <w:szCs w:val="22"/>
        </w:rPr>
        <w:t>одного</w:t>
      </w:r>
      <w:r w:rsidRPr="00C97F24">
        <w:rPr>
          <w:rFonts w:ascii="Times New Roman" w:hAnsi="Times New Roman" w:cs="Times New Roman"/>
          <w:sz w:val="22"/>
          <w:szCs w:val="22"/>
        </w:rPr>
        <w:t xml:space="preserve"> раза в месяц.</w:t>
      </w:r>
    </w:p>
    <w:p w:rsidR="00861EA0" w:rsidRPr="00C97F24" w:rsidRDefault="00861EA0" w:rsidP="00713321">
      <w:pPr>
        <w:rPr>
          <w:rFonts w:ascii="Times New Roman" w:hAnsi="Times New Roman" w:cs="Times New Roman"/>
          <w:sz w:val="22"/>
          <w:szCs w:val="22"/>
        </w:rPr>
      </w:pPr>
    </w:p>
    <w:p w:rsidR="00861EA0"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2.4. Срок рассмотрения Комиссией представленных ей документов не должен превышать 10 дней.</w:t>
      </w:r>
    </w:p>
    <w:p w:rsidR="00861EA0" w:rsidRPr="00C97F24" w:rsidRDefault="00861EA0" w:rsidP="00713321">
      <w:pPr>
        <w:rPr>
          <w:rFonts w:ascii="Times New Roman" w:hAnsi="Times New Roman" w:cs="Times New Roman"/>
          <w:sz w:val="22"/>
          <w:szCs w:val="22"/>
        </w:rPr>
      </w:pPr>
    </w:p>
    <w:p w:rsidR="00861EA0"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lastRenderedPageBreak/>
        <w:t>2.5. Решения Комиссии считаются правомочными, если на заседании присутствует не менее 2/3 от общего числа ее членов.</w:t>
      </w:r>
    </w:p>
    <w:p w:rsidR="00861EA0" w:rsidRPr="00C97F24" w:rsidRDefault="00861EA0" w:rsidP="00713321">
      <w:pPr>
        <w:ind w:right="20"/>
        <w:rPr>
          <w:rFonts w:ascii="Times New Roman" w:hAnsi="Times New Roman" w:cs="Times New Roman"/>
          <w:sz w:val="22"/>
          <w:szCs w:val="22"/>
        </w:rPr>
      </w:pPr>
    </w:p>
    <w:p w:rsidR="00861EA0" w:rsidRPr="00C97F24" w:rsidRDefault="00861EA0" w:rsidP="00713321">
      <w:pPr>
        <w:rPr>
          <w:rFonts w:ascii="Times New Roman" w:hAnsi="Times New Roman" w:cs="Times New Roman"/>
          <w:sz w:val="22"/>
          <w:szCs w:val="22"/>
        </w:rPr>
      </w:pPr>
    </w:p>
    <w:p w:rsidR="00861EA0" w:rsidRPr="00C97F24" w:rsidRDefault="00861EA0" w:rsidP="00713321">
      <w:pPr>
        <w:rPr>
          <w:rFonts w:ascii="Times New Roman" w:hAnsi="Times New Roman" w:cs="Times New Roman"/>
          <w:sz w:val="22"/>
          <w:szCs w:val="22"/>
        </w:rPr>
      </w:pPr>
    </w:p>
    <w:p w:rsidR="00CC79EC" w:rsidRPr="00C97F24" w:rsidRDefault="00F23531" w:rsidP="00F23531">
      <w:pPr>
        <w:pStyle w:val="a6"/>
        <w:ind w:left="0"/>
        <w:jc w:val="center"/>
        <w:rPr>
          <w:rFonts w:ascii="Times New Roman" w:hAnsi="Times New Roman" w:cs="Times New Roman"/>
          <w:b/>
          <w:sz w:val="22"/>
          <w:szCs w:val="22"/>
        </w:rPr>
      </w:pPr>
      <w:r w:rsidRPr="00F45480">
        <w:rPr>
          <w:rFonts w:ascii="Times New Roman" w:hAnsi="Times New Roman" w:cs="Times New Roman"/>
          <w:b/>
          <w:sz w:val="22"/>
          <w:szCs w:val="22"/>
        </w:rPr>
        <w:t xml:space="preserve">3. </w:t>
      </w:r>
      <w:r w:rsidR="00CC79EC" w:rsidRPr="00C97F24">
        <w:rPr>
          <w:rFonts w:ascii="Times New Roman" w:hAnsi="Times New Roman" w:cs="Times New Roman"/>
          <w:b/>
          <w:sz w:val="22"/>
          <w:szCs w:val="22"/>
        </w:rPr>
        <w:t>Основные задачи Комиссии</w:t>
      </w:r>
    </w:p>
    <w:p w:rsidR="00CC79EC" w:rsidRPr="00C97F24" w:rsidRDefault="00CC79EC" w:rsidP="00713321">
      <w:pPr>
        <w:rPr>
          <w:rFonts w:ascii="Times New Roman" w:hAnsi="Times New Roman" w:cs="Times New Roman"/>
          <w:sz w:val="22"/>
          <w:szCs w:val="22"/>
        </w:rPr>
      </w:pP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CC79EC" w:rsidRPr="00C97F24">
        <w:rPr>
          <w:rFonts w:ascii="Times New Roman" w:hAnsi="Times New Roman" w:cs="Times New Roman"/>
          <w:sz w:val="22"/>
          <w:szCs w:val="22"/>
        </w:rPr>
        <w:t>.1. Комиссия принимает решения по следующим вопросам:</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CC79EC" w:rsidRPr="00C97F24">
        <w:rPr>
          <w:rFonts w:ascii="Times New Roman" w:hAnsi="Times New Roman" w:cs="Times New Roman"/>
          <w:sz w:val="22"/>
          <w:szCs w:val="22"/>
        </w:rPr>
        <w:t>.1.1. определение, какое имущество в учрежд</w:t>
      </w:r>
      <w:r w:rsidR="00BF5B73" w:rsidRPr="00C97F24">
        <w:rPr>
          <w:rFonts w:ascii="Times New Roman" w:hAnsi="Times New Roman" w:cs="Times New Roman"/>
          <w:sz w:val="22"/>
          <w:szCs w:val="22"/>
        </w:rPr>
        <w:t>ении считается активом, то есть</w:t>
      </w:r>
      <w:r w:rsidR="00CC79EC" w:rsidRPr="00C97F24">
        <w:rPr>
          <w:rFonts w:ascii="Times New Roman" w:hAnsi="Times New Roman" w:cs="Times New Roman"/>
          <w:sz w:val="22"/>
          <w:szCs w:val="22"/>
        </w:rPr>
        <w:t xml:space="preserve"> приносит</w:t>
      </w:r>
    </w:p>
    <w:p w:rsidR="00CC79EC" w:rsidRPr="00C97F24" w:rsidRDefault="00CC79EC" w:rsidP="00713321">
      <w:pPr>
        <w:rPr>
          <w:rFonts w:ascii="Times New Roman" w:hAnsi="Times New Roman" w:cs="Times New Roman"/>
          <w:sz w:val="22"/>
          <w:szCs w:val="22"/>
        </w:rPr>
      </w:pPr>
      <w:r w:rsidRPr="00C97F24">
        <w:rPr>
          <w:rFonts w:ascii="Times New Roman" w:hAnsi="Times New Roman" w:cs="Times New Roman"/>
          <w:sz w:val="22"/>
          <w:szCs w:val="22"/>
        </w:rPr>
        <w:t>экономическую выгоду или имеет полезный потенциал</w:t>
      </w:r>
      <w:r w:rsidRPr="00C97F24">
        <w:rPr>
          <w:rFonts w:ascii="Times New Roman" w:hAnsi="Times New Roman" w:cs="Times New Roman"/>
          <w:sz w:val="22"/>
          <w:szCs w:val="22"/>
          <w:shd w:val="clear" w:color="auto" w:fill="FFFFFF"/>
        </w:rPr>
        <w:t>;</w:t>
      </w:r>
    </w:p>
    <w:p w:rsidR="00CC79EC" w:rsidRPr="00C97F24" w:rsidRDefault="00CC79EC" w:rsidP="00713321">
      <w:pPr>
        <w:rPr>
          <w:rFonts w:ascii="Times New Roman" w:hAnsi="Times New Roman" w:cs="Times New Roman"/>
          <w:sz w:val="22"/>
          <w:szCs w:val="22"/>
        </w:rPr>
      </w:pPr>
    </w:p>
    <w:p w:rsidR="00CC79EC"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t>3</w:t>
      </w:r>
      <w:r w:rsidR="00CC79EC" w:rsidRPr="00C97F24">
        <w:rPr>
          <w:rFonts w:ascii="Times New Roman" w:hAnsi="Times New Roman" w:cs="Times New Roman"/>
          <w:sz w:val="22"/>
          <w:szCs w:val="22"/>
        </w:rPr>
        <w:t>.1.2. отнесение объектов имущества к основным средствам и определение признаков отнесения к особо ценному движимому имуществу;</w:t>
      </w:r>
    </w:p>
    <w:p w:rsidR="00CC79EC"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t>3</w:t>
      </w:r>
      <w:r w:rsidR="00CC79EC" w:rsidRPr="00C97F24">
        <w:rPr>
          <w:rFonts w:ascii="Times New Roman" w:hAnsi="Times New Roman" w:cs="Times New Roman"/>
          <w:sz w:val="22"/>
          <w:szCs w:val="22"/>
        </w:rPr>
        <w:t>.1.3. определение группы аналитического учета</w:t>
      </w:r>
      <w:r w:rsidR="008D5FE2" w:rsidRPr="00C97F24">
        <w:rPr>
          <w:rFonts w:ascii="Times New Roman" w:hAnsi="Times New Roman" w:cs="Times New Roman"/>
          <w:sz w:val="22"/>
          <w:szCs w:val="22"/>
        </w:rPr>
        <w:t xml:space="preserve"> активов и кодов по ОКОФ</w:t>
      </w:r>
      <w:r w:rsidR="00CC79EC" w:rsidRPr="00C97F24">
        <w:rPr>
          <w:rFonts w:ascii="Times New Roman" w:hAnsi="Times New Roman" w:cs="Times New Roman"/>
          <w:sz w:val="22"/>
          <w:szCs w:val="22"/>
        </w:rPr>
        <w:t>;</w:t>
      </w:r>
    </w:p>
    <w:p w:rsidR="00CC79EC"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t>3</w:t>
      </w:r>
      <w:r w:rsidR="00CC79EC" w:rsidRPr="00C97F24">
        <w:rPr>
          <w:rFonts w:ascii="Times New Roman" w:hAnsi="Times New Roman" w:cs="Times New Roman"/>
          <w:sz w:val="22"/>
          <w:szCs w:val="22"/>
        </w:rPr>
        <w:t>.1.4. определение способа начисл</w:t>
      </w:r>
      <w:r w:rsidR="008D5FE2" w:rsidRPr="00C97F24">
        <w:rPr>
          <w:rFonts w:ascii="Times New Roman" w:hAnsi="Times New Roman" w:cs="Times New Roman"/>
          <w:sz w:val="22"/>
          <w:szCs w:val="22"/>
        </w:rPr>
        <w:t>ения амортизации</w:t>
      </w:r>
      <w:r w:rsidR="00CC79EC" w:rsidRPr="00C97F24">
        <w:rPr>
          <w:rFonts w:ascii="Times New Roman" w:hAnsi="Times New Roman" w:cs="Times New Roman"/>
          <w:sz w:val="22"/>
          <w:szCs w:val="22"/>
        </w:rPr>
        <w:t>;</w:t>
      </w:r>
    </w:p>
    <w:p w:rsidR="00CC79EC"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.1.5. изменение</w:t>
      </w:r>
      <w:r w:rsidR="00CC79EC" w:rsidRPr="00C97F24">
        <w:rPr>
          <w:rFonts w:ascii="Times New Roman" w:hAnsi="Times New Roman" w:cs="Times New Roman"/>
          <w:sz w:val="22"/>
          <w:szCs w:val="22"/>
        </w:rPr>
        <w:t xml:space="preserve"> стоимости основных средств и срока их полезного использования в случаях изменения первоначально принятых нормативных показ</w:t>
      </w:r>
      <w:r w:rsidR="008D5FE2" w:rsidRPr="00C97F24">
        <w:rPr>
          <w:rFonts w:ascii="Times New Roman" w:hAnsi="Times New Roman" w:cs="Times New Roman"/>
          <w:sz w:val="22"/>
          <w:szCs w:val="22"/>
        </w:rPr>
        <w:t>ателей функционирования объекта</w:t>
      </w:r>
      <w:r w:rsidR="00CC79EC" w:rsidRPr="00C97F24">
        <w:rPr>
          <w:rFonts w:ascii="Times New Roman" w:hAnsi="Times New Roman" w:cs="Times New Roman"/>
          <w:sz w:val="22"/>
          <w:szCs w:val="22"/>
        </w:rPr>
        <w:t xml:space="preserve">, </w:t>
      </w:r>
      <w:r w:rsidR="00BF5B73" w:rsidRPr="00C97F24">
        <w:rPr>
          <w:rFonts w:ascii="Times New Roman" w:hAnsi="Times New Roman" w:cs="Times New Roman"/>
          <w:sz w:val="22"/>
          <w:szCs w:val="22"/>
        </w:rPr>
        <w:t xml:space="preserve">в том числе </w:t>
      </w:r>
      <w:r w:rsidR="00CC79EC" w:rsidRPr="00C97F24">
        <w:rPr>
          <w:rFonts w:ascii="Times New Roman" w:hAnsi="Times New Roman" w:cs="Times New Roman"/>
          <w:sz w:val="22"/>
          <w:szCs w:val="22"/>
        </w:rPr>
        <w:t>в результате проведенной достройки, дооборудования, реконструкции или модернизации;</w:t>
      </w:r>
    </w:p>
    <w:p w:rsidR="00CC79EC" w:rsidRPr="00C97F24" w:rsidRDefault="00861EA0" w:rsidP="00713321">
      <w:pPr>
        <w:ind w:right="20"/>
        <w:rPr>
          <w:rFonts w:ascii="Times New Roman" w:hAnsi="Times New Roman" w:cs="Times New Roman"/>
          <w:color w:val="020202"/>
          <w:sz w:val="22"/>
          <w:szCs w:val="22"/>
          <w:shd w:val="clear" w:color="auto" w:fill="FFFFFF"/>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.1.6. </w:t>
      </w:r>
      <w:r w:rsidR="00CC79EC" w:rsidRPr="00C97F24">
        <w:rPr>
          <w:rFonts w:ascii="Times New Roman" w:hAnsi="Times New Roman" w:cs="Times New Roman"/>
          <w:sz w:val="22"/>
          <w:szCs w:val="22"/>
          <w:shd w:val="clear" w:color="auto" w:fill="FFFFFF"/>
        </w:rPr>
        <w:t>установление правил объедин</w:t>
      </w:r>
      <w:r w:rsidR="00B826AA" w:rsidRPr="00C97F24">
        <w:rPr>
          <w:rFonts w:ascii="Times New Roman" w:hAnsi="Times New Roman" w:cs="Times New Roman"/>
          <w:sz w:val="22"/>
          <w:szCs w:val="22"/>
          <w:shd w:val="clear" w:color="auto" w:fill="FFFFFF"/>
        </w:rPr>
        <w:t xml:space="preserve">ения объектов с несущественной </w:t>
      </w:r>
      <w:r w:rsidR="00CC79EC" w:rsidRPr="00C97F24">
        <w:rPr>
          <w:rFonts w:ascii="Times New Roman" w:hAnsi="Times New Roman" w:cs="Times New Roman"/>
          <w:sz w:val="22"/>
          <w:szCs w:val="22"/>
          <w:shd w:val="clear" w:color="auto" w:fill="FFFFFF"/>
        </w:rPr>
        <w:t>стоимостью в единый комплекс</w:t>
      </w:r>
      <w:r w:rsidR="00CC79EC" w:rsidRPr="00C97F24">
        <w:rPr>
          <w:rFonts w:ascii="Times New Roman" w:hAnsi="Times New Roman" w:cs="Times New Roman"/>
          <w:color w:val="020202"/>
          <w:sz w:val="22"/>
          <w:szCs w:val="22"/>
          <w:shd w:val="clear" w:color="auto" w:fill="FFFFFF"/>
        </w:rPr>
        <w:t>;</w:t>
      </w:r>
    </w:p>
    <w:p w:rsidR="00CC79EC"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color w:val="020202"/>
          <w:sz w:val="22"/>
          <w:szCs w:val="22"/>
          <w:shd w:val="clear" w:color="auto" w:fill="FFFFFF"/>
        </w:rPr>
        <w:t>3</w:t>
      </w:r>
      <w:r w:rsidR="00B826AA" w:rsidRPr="00C97F24">
        <w:rPr>
          <w:rFonts w:ascii="Times New Roman" w:hAnsi="Times New Roman" w:cs="Times New Roman"/>
          <w:color w:val="020202"/>
          <w:sz w:val="22"/>
          <w:szCs w:val="22"/>
          <w:shd w:val="clear" w:color="auto" w:fill="FFFFFF"/>
        </w:rPr>
        <w:t xml:space="preserve">.1.7. </w:t>
      </w:r>
      <w:r w:rsidR="00B826AA" w:rsidRPr="00C97F24">
        <w:rPr>
          <w:rFonts w:ascii="Times New Roman" w:hAnsi="Times New Roman" w:cs="Times New Roman"/>
          <w:sz w:val="22"/>
          <w:szCs w:val="22"/>
        </w:rPr>
        <w:t>изъятие</w:t>
      </w:r>
      <w:r w:rsidR="00CC79EC" w:rsidRPr="00C97F24">
        <w:rPr>
          <w:rFonts w:ascii="Times New Roman" w:hAnsi="Times New Roman" w:cs="Times New Roman"/>
          <w:sz w:val="22"/>
          <w:szCs w:val="22"/>
        </w:rPr>
        <w:t xml:space="preserve"> и передач</w:t>
      </w:r>
      <w:r w:rsidR="00B826AA" w:rsidRPr="00C97F24">
        <w:rPr>
          <w:rFonts w:ascii="Times New Roman" w:hAnsi="Times New Roman" w:cs="Times New Roman"/>
          <w:sz w:val="22"/>
          <w:szCs w:val="22"/>
        </w:rPr>
        <w:t>а</w:t>
      </w:r>
      <w:r w:rsidR="00CC79EC" w:rsidRPr="00C97F24">
        <w:rPr>
          <w:rFonts w:ascii="Times New Roman" w:hAnsi="Times New Roman" w:cs="Times New Roman"/>
          <w:sz w:val="22"/>
          <w:szCs w:val="22"/>
        </w:rPr>
        <w:t xml:space="preserve"> материально ответственному лицу из списываемых основных сре</w:t>
      </w:r>
      <w:proofErr w:type="gramStart"/>
      <w:r w:rsidR="00CC79EC" w:rsidRPr="00C97F24">
        <w:rPr>
          <w:rFonts w:ascii="Times New Roman" w:hAnsi="Times New Roman" w:cs="Times New Roman"/>
          <w:sz w:val="22"/>
          <w:szCs w:val="22"/>
        </w:rPr>
        <w:t>дств пр</w:t>
      </w:r>
      <w:proofErr w:type="gramEnd"/>
      <w:r w:rsidR="00CC79EC" w:rsidRPr="00C97F24">
        <w:rPr>
          <w:rFonts w:ascii="Times New Roman" w:hAnsi="Times New Roman" w:cs="Times New Roman"/>
          <w:sz w:val="22"/>
          <w:szCs w:val="22"/>
        </w:rPr>
        <w:t>игодных узлов, деталей, конструкций и материалов, драгоценных металлов и камней</w:t>
      </w:r>
      <w:r w:rsidR="00BF5B73" w:rsidRPr="00C97F24">
        <w:rPr>
          <w:rFonts w:ascii="Times New Roman" w:hAnsi="Times New Roman" w:cs="Times New Roman"/>
          <w:sz w:val="22"/>
          <w:szCs w:val="22"/>
        </w:rPr>
        <w:t>, цветных металлов</w:t>
      </w:r>
      <w:r w:rsidR="00B826AA" w:rsidRPr="00C97F24">
        <w:rPr>
          <w:rFonts w:ascii="Times New Roman" w:hAnsi="Times New Roman" w:cs="Times New Roman"/>
          <w:sz w:val="22"/>
          <w:szCs w:val="22"/>
        </w:rPr>
        <w:t xml:space="preserve"> и постановка</w:t>
      </w:r>
      <w:r w:rsidR="00CC79EC" w:rsidRPr="00C97F24">
        <w:rPr>
          <w:rFonts w:ascii="Times New Roman" w:hAnsi="Times New Roman" w:cs="Times New Roman"/>
          <w:sz w:val="22"/>
          <w:szCs w:val="22"/>
        </w:rPr>
        <w:t xml:space="preserve"> их на учет;</w:t>
      </w:r>
    </w:p>
    <w:p w:rsidR="00CC79EC" w:rsidRPr="00C97F24" w:rsidRDefault="00CC79EC" w:rsidP="00713321">
      <w:pPr>
        <w:rPr>
          <w:rFonts w:ascii="Times New Roman" w:hAnsi="Times New Roman" w:cs="Times New Roman"/>
          <w:sz w:val="22"/>
          <w:szCs w:val="22"/>
        </w:rPr>
      </w:pP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.1.8. </w:t>
      </w:r>
      <w:r w:rsidR="00CC79EC" w:rsidRPr="00C97F24">
        <w:rPr>
          <w:rFonts w:ascii="Times New Roman" w:hAnsi="Times New Roman" w:cs="Times New Roman"/>
          <w:sz w:val="22"/>
          <w:szCs w:val="22"/>
        </w:rPr>
        <w:t>определени</w:t>
      </w:r>
      <w:r w:rsidR="00B826AA" w:rsidRPr="00C97F24">
        <w:rPr>
          <w:rFonts w:ascii="Times New Roman" w:hAnsi="Times New Roman" w:cs="Times New Roman"/>
          <w:sz w:val="22"/>
          <w:szCs w:val="22"/>
        </w:rPr>
        <w:t>е</w:t>
      </w:r>
      <w:r w:rsidR="00CC79EC" w:rsidRPr="00C97F24">
        <w:rPr>
          <w:rFonts w:ascii="Times New Roman" w:hAnsi="Times New Roman" w:cs="Times New Roman"/>
          <w:sz w:val="22"/>
          <w:szCs w:val="22"/>
        </w:rPr>
        <w:t xml:space="preserve">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 (или) физических лиц;</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1.9. определение </w:t>
      </w:r>
      <w:r w:rsidR="00CC79EC" w:rsidRPr="00C97F24">
        <w:rPr>
          <w:rFonts w:ascii="Times New Roman" w:hAnsi="Times New Roman" w:cs="Times New Roman"/>
          <w:sz w:val="22"/>
          <w:szCs w:val="22"/>
        </w:rPr>
        <w:t>срок</w:t>
      </w:r>
      <w:r w:rsidR="00B826AA" w:rsidRPr="00C97F24">
        <w:rPr>
          <w:rFonts w:ascii="Times New Roman" w:hAnsi="Times New Roman" w:cs="Times New Roman"/>
          <w:sz w:val="22"/>
          <w:szCs w:val="22"/>
        </w:rPr>
        <w:t>а</w:t>
      </w:r>
      <w:r w:rsidR="00CC79EC" w:rsidRPr="00C97F24">
        <w:rPr>
          <w:rFonts w:ascii="Times New Roman" w:hAnsi="Times New Roman" w:cs="Times New Roman"/>
          <w:sz w:val="22"/>
          <w:szCs w:val="22"/>
        </w:rPr>
        <w:t xml:space="preserve"> полезного использования поступающих в учреждение основных средств и нематериальных активов;</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.1.10. определение </w:t>
      </w:r>
      <w:r w:rsidR="00CC79EC" w:rsidRPr="00C97F24">
        <w:rPr>
          <w:rFonts w:ascii="Times New Roman" w:hAnsi="Times New Roman" w:cs="Times New Roman"/>
          <w:sz w:val="22"/>
          <w:szCs w:val="22"/>
        </w:rPr>
        <w:t>первоначальной (фактической) стоимости принимаемых к учету основных средств, нематериальных активов, материальных запасов;</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.1.11. </w:t>
      </w:r>
      <w:r w:rsidR="00CC79EC" w:rsidRPr="00C97F24">
        <w:rPr>
          <w:rFonts w:ascii="Times New Roman" w:hAnsi="Times New Roman" w:cs="Times New Roman"/>
          <w:sz w:val="22"/>
          <w:szCs w:val="22"/>
          <w:shd w:val="clear" w:color="auto" w:fill="FFFFFF"/>
        </w:rPr>
        <w:t>определение признаков обесценения активов</w:t>
      </w:r>
      <w:r w:rsidR="00CC79EC" w:rsidRPr="00C97F24">
        <w:rPr>
          <w:rFonts w:ascii="Times New Roman" w:hAnsi="Times New Roman" w:cs="Times New Roman"/>
          <w:color w:val="020202"/>
          <w:sz w:val="22"/>
          <w:szCs w:val="22"/>
          <w:shd w:val="clear" w:color="auto" w:fill="FFFFFF"/>
        </w:rPr>
        <w:t>;</w:t>
      </w:r>
    </w:p>
    <w:p w:rsidR="00CC79EC" w:rsidRPr="00C97F24" w:rsidRDefault="00CC79EC" w:rsidP="00713321">
      <w:pPr>
        <w:rPr>
          <w:rFonts w:ascii="Times New Roman" w:hAnsi="Times New Roman" w:cs="Times New Roman"/>
          <w:sz w:val="22"/>
          <w:szCs w:val="22"/>
        </w:rPr>
      </w:pP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.1.12. </w:t>
      </w:r>
      <w:r w:rsidR="00CC79EC" w:rsidRPr="00C97F24">
        <w:rPr>
          <w:rFonts w:ascii="Times New Roman" w:hAnsi="Times New Roman" w:cs="Times New Roman"/>
          <w:sz w:val="22"/>
          <w:szCs w:val="22"/>
        </w:rPr>
        <w:t>приняти</w:t>
      </w:r>
      <w:r w:rsidR="00B826AA" w:rsidRPr="00C97F24">
        <w:rPr>
          <w:rFonts w:ascii="Times New Roman" w:hAnsi="Times New Roman" w:cs="Times New Roman"/>
          <w:sz w:val="22"/>
          <w:szCs w:val="22"/>
        </w:rPr>
        <w:t>е</w:t>
      </w:r>
      <w:r w:rsidR="00CC79EC" w:rsidRPr="00C97F24">
        <w:rPr>
          <w:rFonts w:ascii="Times New Roman" w:hAnsi="Times New Roman" w:cs="Times New Roman"/>
          <w:sz w:val="22"/>
          <w:szCs w:val="22"/>
        </w:rPr>
        <w:t xml:space="preserve"> к учету поступивших основных средств, нематериальных активов с оформлением соответствующих первичных учетных документов, в т</w:t>
      </w:r>
      <w:r w:rsidR="00BF5B73" w:rsidRPr="00C97F24">
        <w:rPr>
          <w:rFonts w:ascii="Times New Roman" w:hAnsi="Times New Roman" w:cs="Times New Roman"/>
          <w:sz w:val="22"/>
          <w:szCs w:val="22"/>
        </w:rPr>
        <w:t>ом числе</w:t>
      </w:r>
      <w:r w:rsidR="00CC79EC" w:rsidRPr="00C97F24">
        <w:rPr>
          <w:rFonts w:ascii="Times New Roman" w:hAnsi="Times New Roman" w:cs="Times New Roman"/>
          <w:sz w:val="22"/>
          <w:szCs w:val="22"/>
        </w:rPr>
        <w:t xml:space="preserve"> объектов движимого имущества стоимостью до </w:t>
      </w:r>
      <w:r w:rsidR="00BF5B73" w:rsidRPr="00C97F24">
        <w:rPr>
          <w:rFonts w:ascii="Times New Roman" w:hAnsi="Times New Roman" w:cs="Times New Roman"/>
          <w:sz w:val="22"/>
          <w:szCs w:val="22"/>
        </w:rPr>
        <w:t>10 000 </w:t>
      </w:r>
      <w:r w:rsidR="00CC79EC" w:rsidRPr="00C97F24">
        <w:rPr>
          <w:rFonts w:ascii="Times New Roman" w:hAnsi="Times New Roman" w:cs="Times New Roman"/>
          <w:sz w:val="22"/>
          <w:szCs w:val="22"/>
        </w:rPr>
        <w:t xml:space="preserve">руб. включительно, учитываемых на </w:t>
      </w:r>
      <w:proofErr w:type="spellStart"/>
      <w:r w:rsidR="00CC79EC" w:rsidRPr="00C97F24">
        <w:rPr>
          <w:rFonts w:ascii="Times New Roman" w:hAnsi="Times New Roman" w:cs="Times New Roman"/>
          <w:sz w:val="22"/>
          <w:szCs w:val="22"/>
        </w:rPr>
        <w:t>забалансовом</w:t>
      </w:r>
      <w:proofErr w:type="spellEnd"/>
      <w:r w:rsidR="00CC79EC" w:rsidRPr="00C97F24">
        <w:rPr>
          <w:rFonts w:ascii="Times New Roman" w:hAnsi="Times New Roman" w:cs="Times New Roman"/>
          <w:sz w:val="22"/>
          <w:szCs w:val="22"/>
        </w:rPr>
        <w:t xml:space="preserve"> учете;</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.1.13. определение </w:t>
      </w:r>
      <w:r w:rsidR="00CC79EC" w:rsidRPr="00C97F24">
        <w:rPr>
          <w:rFonts w:ascii="Times New Roman" w:hAnsi="Times New Roman" w:cs="Times New Roman"/>
          <w:sz w:val="22"/>
          <w:szCs w:val="22"/>
        </w:rPr>
        <w:t>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.1.14. </w:t>
      </w:r>
      <w:r w:rsidR="00CC79EC" w:rsidRPr="00C97F24">
        <w:rPr>
          <w:rFonts w:ascii="Times New Roman" w:hAnsi="Times New Roman" w:cs="Times New Roman"/>
          <w:sz w:val="22"/>
          <w:szCs w:val="22"/>
        </w:rPr>
        <w:t>списани</w:t>
      </w:r>
      <w:r w:rsidR="00B826AA" w:rsidRPr="00C97F24">
        <w:rPr>
          <w:rFonts w:ascii="Times New Roman" w:hAnsi="Times New Roman" w:cs="Times New Roman"/>
          <w:sz w:val="22"/>
          <w:szCs w:val="22"/>
        </w:rPr>
        <w:t>е</w:t>
      </w:r>
      <w:r w:rsidR="00CC79EC" w:rsidRPr="00C97F24">
        <w:rPr>
          <w:rFonts w:ascii="Times New Roman" w:hAnsi="Times New Roman" w:cs="Times New Roman"/>
          <w:sz w:val="22"/>
          <w:szCs w:val="22"/>
        </w:rPr>
        <w:t xml:space="preserve"> (выбыти</w:t>
      </w:r>
      <w:r w:rsidR="00B826AA" w:rsidRPr="00C97F24">
        <w:rPr>
          <w:rFonts w:ascii="Times New Roman" w:hAnsi="Times New Roman" w:cs="Times New Roman"/>
          <w:sz w:val="22"/>
          <w:szCs w:val="22"/>
        </w:rPr>
        <w:t>е</w:t>
      </w:r>
      <w:r w:rsidR="00CC79EC" w:rsidRPr="00C97F24">
        <w:rPr>
          <w:rFonts w:ascii="Times New Roman" w:hAnsi="Times New Roman" w:cs="Times New Roman"/>
          <w:sz w:val="22"/>
          <w:szCs w:val="22"/>
        </w:rPr>
        <w:t>) основных средств, нематериальных активов в установленном порядке, в том числе объектов движимого</w:t>
      </w:r>
      <w:r w:rsidR="00BF5B73" w:rsidRPr="00C97F24">
        <w:rPr>
          <w:rFonts w:ascii="Times New Roman" w:hAnsi="Times New Roman" w:cs="Times New Roman"/>
          <w:sz w:val="22"/>
          <w:szCs w:val="22"/>
        </w:rPr>
        <w:t xml:space="preserve"> имущества стоимостью до 10 000 </w:t>
      </w:r>
      <w:r w:rsidR="00B826AA" w:rsidRPr="00C97F24">
        <w:rPr>
          <w:rFonts w:ascii="Times New Roman" w:hAnsi="Times New Roman" w:cs="Times New Roman"/>
          <w:sz w:val="22"/>
          <w:szCs w:val="22"/>
        </w:rPr>
        <w:t>ру</w:t>
      </w:r>
      <w:r w:rsidR="00CC79EC" w:rsidRPr="00C97F24">
        <w:rPr>
          <w:rFonts w:ascii="Times New Roman" w:hAnsi="Times New Roman" w:cs="Times New Roman"/>
          <w:sz w:val="22"/>
          <w:szCs w:val="22"/>
        </w:rPr>
        <w:t xml:space="preserve">б. включительно, учитываемых на </w:t>
      </w:r>
      <w:proofErr w:type="spellStart"/>
      <w:r w:rsidR="00CC79EC" w:rsidRPr="00C97F24">
        <w:rPr>
          <w:rFonts w:ascii="Times New Roman" w:hAnsi="Times New Roman" w:cs="Times New Roman"/>
          <w:sz w:val="22"/>
          <w:szCs w:val="22"/>
        </w:rPr>
        <w:t>забалансовом</w:t>
      </w:r>
      <w:proofErr w:type="spellEnd"/>
      <w:r w:rsidR="00CC79EC" w:rsidRPr="00C97F24">
        <w:rPr>
          <w:rFonts w:ascii="Times New Roman" w:hAnsi="Times New Roman" w:cs="Times New Roman"/>
          <w:sz w:val="22"/>
          <w:szCs w:val="22"/>
        </w:rPr>
        <w:t xml:space="preserve"> учете;</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.1.15. определение </w:t>
      </w:r>
      <w:r w:rsidR="00CC79EC" w:rsidRPr="00C97F24">
        <w:rPr>
          <w:rFonts w:ascii="Times New Roman" w:hAnsi="Times New Roman" w:cs="Times New Roman"/>
          <w:sz w:val="22"/>
          <w:szCs w:val="22"/>
        </w:rPr>
        <w:t>возможности использова</w:t>
      </w:r>
      <w:r w:rsidR="00B826AA" w:rsidRPr="00C97F24">
        <w:rPr>
          <w:rFonts w:ascii="Times New Roman" w:hAnsi="Times New Roman" w:cs="Times New Roman"/>
          <w:sz w:val="22"/>
          <w:szCs w:val="22"/>
        </w:rPr>
        <w:t>ть</w:t>
      </w:r>
      <w:r w:rsidR="00CC79EC" w:rsidRPr="00C97F24">
        <w:rPr>
          <w:rFonts w:ascii="Times New Roman" w:hAnsi="Times New Roman" w:cs="Times New Roman"/>
          <w:sz w:val="22"/>
          <w:szCs w:val="22"/>
        </w:rPr>
        <w:t xml:space="preserve"> отдельны</w:t>
      </w:r>
      <w:r w:rsidR="00B826AA" w:rsidRPr="00C97F24">
        <w:rPr>
          <w:rFonts w:ascii="Times New Roman" w:hAnsi="Times New Roman" w:cs="Times New Roman"/>
          <w:sz w:val="22"/>
          <w:szCs w:val="22"/>
        </w:rPr>
        <w:t>е</w:t>
      </w:r>
      <w:r w:rsidR="00CC79EC" w:rsidRPr="00C97F24">
        <w:rPr>
          <w:rFonts w:ascii="Times New Roman" w:hAnsi="Times New Roman" w:cs="Times New Roman"/>
          <w:sz w:val="22"/>
          <w:szCs w:val="22"/>
        </w:rPr>
        <w:t xml:space="preserve"> узл</w:t>
      </w:r>
      <w:r w:rsidR="00B826AA" w:rsidRPr="00C97F24">
        <w:rPr>
          <w:rFonts w:ascii="Times New Roman" w:hAnsi="Times New Roman" w:cs="Times New Roman"/>
          <w:sz w:val="22"/>
          <w:szCs w:val="22"/>
        </w:rPr>
        <w:t>ы</w:t>
      </w:r>
      <w:r w:rsidR="00CC79EC" w:rsidRPr="00C97F24">
        <w:rPr>
          <w:rFonts w:ascii="Times New Roman" w:hAnsi="Times New Roman" w:cs="Times New Roman"/>
          <w:sz w:val="22"/>
          <w:szCs w:val="22"/>
        </w:rPr>
        <w:t>, детал</w:t>
      </w:r>
      <w:r w:rsidR="00B826AA" w:rsidRPr="00C97F24">
        <w:rPr>
          <w:rFonts w:ascii="Times New Roman" w:hAnsi="Times New Roman" w:cs="Times New Roman"/>
          <w:sz w:val="22"/>
          <w:szCs w:val="22"/>
        </w:rPr>
        <w:t>и</w:t>
      </w:r>
      <w:r w:rsidR="00CC79EC" w:rsidRPr="00C97F24">
        <w:rPr>
          <w:rFonts w:ascii="Times New Roman" w:hAnsi="Times New Roman" w:cs="Times New Roman"/>
          <w:sz w:val="22"/>
          <w:szCs w:val="22"/>
        </w:rPr>
        <w:t>, конструкци</w:t>
      </w:r>
      <w:r w:rsidR="00B826AA" w:rsidRPr="00C97F24">
        <w:rPr>
          <w:rFonts w:ascii="Times New Roman" w:hAnsi="Times New Roman" w:cs="Times New Roman"/>
          <w:sz w:val="22"/>
          <w:szCs w:val="22"/>
        </w:rPr>
        <w:t>и</w:t>
      </w:r>
      <w:r w:rsidR="00CC79EC" w:rsidRPr="00C97F24">
        <w:rPr>
          <w:rFonts w:ascii="Times New Roman" w:hAnsi="Times New Roman" w:cs="Times New Roman"/>
          <w:sz w:val="22"/>
          <w:szCs w:val="22"/>
        </w:rPr>
        <w:t xml:space="preserve"> и материал</w:t>
      </w:r>
      <w:r w:rsidR="00B826AA" w:rsidRPr="00C97F24">
        <w:rPr>
          <w:rFonts w:ascii="Times New Roman" w:hAnsi="Times New Roman" w:cs="Times New Roman"/>
          <w:sz w:val="22"/>
          <w:szCs w:val="22"/>
        </w:rPr>
        <w:t>ы</w:t>
      </w:r>
      <w:r w:rsidR="00CC79EC" w:rsidRPr="00C97F24">
        <w:rPr>
          <w:rFonts w:ascii="Times New Roman" w:hAnsi="Times New Roman" w:cs="Times New Roman"/>
          <w:sz w:val="22"/>
          <w:szCs w:val="22"/>
        </w:rPr>
        <w:t xml:space="preserve"> от выбывающих основных </w:t>
      </w:r>
      <w:proofErr w:type="gramStart"/>
      <w:r w:rsidR="00CC79EC" w:rsidRPr="00C97F24">
        <w:rPr>
          <w:rFonts w:ascii="Times New Roman" w:hAnsi="Times New Roman" w:cs="Times New Roman"/>
          <w:sz w:val="22"/>
          <w:szCs w:val="22"/>
        </w:rPr>
        <w:t>средств</w:t>
      </w:r>
      <w:proofErr w:type="gramEnd"/>
      <w:r w:rsidR="00CC79EC" w:rsidRPr="00C97F24">
        <w:rPr>
          <w:rFonts w:ascii="Times New Roman" w:hAnsi="Times New Roman" w:cs="Times New Roman"/>
          <w:sz w:val="22"/>
          <w:szCs w:val="22"/>
        </w:rPr>
        <w:t xml:space="preserve"> и их первоначальной стоимости;</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.1.16. списание </w:t>
      </w:r>
      <w:r w:rsidR="00CC79EC" w:rsidRPr="00C97F24">
        <w:rPr>
          <w:rFonts w:ascii="Times New Roman" w:hAnsi="Times New Roman" w:cs="Times New Roman"/>
          <w:sz w:val="22"/>
          <w:szCs w:val="22"/>
        </w:rPr>
        <w:t>(выбыти</w:t>
      </w:r>
      <w:r w:rsidR="00B826AA" w:rsidRPr="00C97F24">
        <w:rPr>
          <w:rFonts w:ascii="Times New Roman" w:hAnsi="Times New Roman" w:cs="Times New Roman"/>
          <w:sz w:val="22"/>
          <w:szCs w:val="22"/>
        </w:rPr>
        <w:t>е</w:t>
      </w:r>
      <w:r w:rsidR="00CC79EC" w:rsidRPr="00C97F24">
        <w:rPr>
          <w:rFonts w:ascii="Times New Roman" w:hAnsi="Times New Roman" w:cs="Times New Roman"/>
          <w:sz w:val="22"/>
          <w:szCs w:val="22"/>
        </w:rPr>
        <w:t>)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.1.</w:t>
      </w:r>
      <w:r w:rsidR="00CC79EC" w:rsidRPr="00C97F24">
        <w:rPr>
          <w:rFonts w:ascii="Times New Roman" w:hAnsi="Times New Roman" w:cs="Times New Roman"/>
          <w:sz w:val="22"/>
          <w:szCs w:val="22"/>
        </w:rPr>
        <w:t>17</w:t>
      </w:r>
      <w:r w:rsidR="00B826AA" w:rsidRPr="00C97F24">
        <w:rPr>
          <w:rFonts w:ascii="Times New Roman" w:hAnsi="Times New Roman" w:cs="Times New Roman"/>
          <w:sz w:val="22"/>
          <w:szCs w:val="22"/>
        </w:rPr>
        <w:t xml:space="preserve">. </w:t>
      </w:r>
      <w:r w:rsidR="00CC79EC" w:rsidRPr="00C97F24">
        <w:rPr>
          <w:rFonts w:ascii="Times New Roman" w:hAnsi="Times New Roman" w:cs="Times New Roman"/>
          <w:sz w:val="22"/>
          <w:szCs w:val="22"/>
        </w:rPr>
        <w:t>осуществление сверок с дебиторами с целью принятия решения о списании дебиторской задолженности;</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.1.18. </w:t>
      </w:r>
      <w:r w:rsidR="00CC79EC" w:rsidRPr="00C97F24">
        <w:rPr>
          <w:rFonts w:ascii="Times New Roman" w:hAnsi="Times New Roman" w:cs="Times New Roman"/>
          <w:sz w:val="22"/>
          <w:szCs w:val="22"/>
        </w:rPr>
        <w:t>признание дебиторской задолженности безнадежной к взысканию в целях списания с балансового учета в связи с истечением исковой давности;</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.1.19. </w:t>
      </w:r>
      <w:r w:rsidR="00CC79EC" w:rsidRPr="00C97F24">
        <w:rPr>
          <w:rFonts w:ascii="Times New Roman" w:hAnsi="Times New Roman" w:cs="Times New Roman"/>
          <w:sz w:val="22"/>
          <w:szCs w:val="22"/>
        </w:rPr>
        <w:t xml:space="preserve">признание дебиторской задолженности, подлежащей списанию с </w:t>
      </w:r>
      <w:proofErr w:type="spellStart"/>
      <w:r w:rsidR="00CC79EC" w:rsidRPr="00C97F24">
        <w:rPr>
          <w:rFonts w:ascii="Times New Roman" w:hAnsi="Times New Roman" w:cs="Times New Roman"/>
          <w:sz w:val="22"/>
          <w:szCs w:val="22"/>
        </w:rPr>
        <w:t>забалансового</w:t>
      </w:r>
      <w:proofErr w:type="spellEnd"/>
      <w:r w:rsidR="00CC79EC" w:rsidRPr="00C97F24">
        <w:rPr>
          <w:rFonts w:ascii="Times New Roman" w:hAnsi="Times New Roman" w:cs="Times New Roman"/>
          <w:sz w:val="22"/>
          <w:szCs w:val="22"/>
        </w:rPr>
        <w:t xml:space="preserve"> учета, при завершении срока возможного возобновления процедуры взыскания;</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.1.20. </w:t>
      </w:r>
      <w:r w:rsidR="00CC79EC" w:rsidRPr="00C97F24">
        <w:rPr>
          <w:rFonts w:ascii="Times New Roman" w:hAnsi="Times New Roman" w:cs="Times New Roman"/>
          <w:sz w:val="22"/>
          <w:szCs w:val="22"/>
        </w:rPr>
        <w:t>участие в передаче материальных ценностей при смене материально-ответственных лиц.</w:t>
      </w: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 xml:space="preserve">.2. </w:t>
      </w:r>
      <w:r w:rsidR="00CC79EC" w:rsidRPr="00C97F24">
        <w:rPr>
          <w:rFonts w:ascii="Times New Roman" w:hAnsi="Times New Roman" w:cs="Times New Roman"/>
          <w:sz w:val="22"/>
          <w:szCs w:val="22"/>
        </w:rPr>
        <w:t xml:space="preserve">Комиссия осуществляет контроль </w:t>
      </w:r>
      <w:proofErr w:type="gramStart"/>
      <w:r w:rsidR="00CC79EC" w:rsidRPr="00C97F24">
        <w:rPr>
          <w:rFonts w:ascii="Times New Roman" w:hAnsi="Times New Roman" w:cs="Times New Roman"/>
          <w:sz w:val="22"/>
          <w:szCs w:val="22"/>
        </w:rPr>
        <w:t>за</w:t>
      </w:r>
      <w:proofErr w:type="gramEnd"/>
      <w:r w:rsidR="00CC79EC" w:rsidRPr="00C97F24">
        <w:rPr>
          <w:rFonts w:ascii="Times New Roman" w:hAnsi="Times New Roman" w:cs="Times New Roman"/>
          <w:sz w:val="22"/>
          <w:szCs w:val="22"/>
        </w:rPr>
        <w:t>:</w:t>
      </w:r>
    </w:p>
    <w:p w:rsidR="00CC79EC" w:rsidRPr="00C97F24" w:rsidRDefault="00CC79EC" w:rsidP="00713321">
      <w:pPr>
        <w:rPr>
          <w:rFonts w:ascii="Times New Roman" w:hAnsi="Times New Roman" w:cs="Times New Roman"/>
          <w:sz w:val="22"/>
          <w:szCs w:val="22"/>
        </w:rPr>
      </w:pPr>
    </w:p>
    <w:p w:rsidR="00CC79EC" w:rsidRPr="00C97F24" w:rsidRDefault="00861EA0" w:rsidP="00713321">
      <w:pPr>
        <w:ind w:right="20"/>
        <w:rPr>
          <w:rFonts w:ascii="Times New Roman" w:hAnsi="Times New Roman" w:cs="Times New Roman"/>
          <w:sz w:val="22"/>
          <w:szCs w:val="22"/>
        </w:rPr>
      </w:pPr>
      <w:r w:rsidRPr="00C97F24">
        <w:rPr>
          <w:rFonts w:ascii="Times New Roman" w:hAnsi="Times New Roman" w:cs="Times New Roman"/>
          <w:sz w:val="22"/>
          <w:szCs w:val="22"/>
        </w:rPr>
        <w:lastRenderedPageBreak/>
        <w:t>3</w:t>
      </w:r>
      <w:r w:rsidR="00B826AA" w:rsidRPr="00C97F24">
        <w:rPr>
          <w:rFonts w:ascii="Times New Roman" w:hAnsi="Times New Roman" w:cs="Times New Roman"/>
          <w:sz w:val="22"/>
          <w:szCs w:val="22"/>
        </w:rPr>
        <w:t xml:space="preserve">.2.1. </w:t>
      </w:r>
      <w:r w:rsidR="00CC79EC" w:rsidRPr="00C97F24">
        <w:rPr>
          <w:rFonts w:ascii="Times New Roman" w:hAnsi="Times New Roman" w:cs="Times New Roman"/>
          <w:sz w:val="22"/>
          <w:szCs w:val="22"/>
        </w:rPr>
        <w:t>изъятием из списываемых основных сре</w:t>
      </w:r>
      <w:proofErr w:type="gramStart"/>
      <w:r w:rsidR="00CC79EC" w:rsidRPr="00C97F24">
        <w:rPr>
          <w:rFonts w:ascii="Times New Roman" w:hAnsi="Times New Roman" w:cs="Times New Roman"/>
          <w:sz w:val="22"/>
          <w:szCs w:val="22"/>
        </w:rPr>
        <w:t>дств пр</w:t>
      </w:r>
      <w:proofErr w:type="gramEnd"/>
      <w:r w:rsidR="00CC79EC" w:rsidRPr="00C97F24">
        <w:rPr>
          <w:rFonts w:ascii="Times New Roman" w:hAnsi="Times New Roman" w:cs="Times New Roman"/>
          <w:sz w:val="22"/>
          <w:szCs w:val="22"/>
        </w:rPr>
        <w:t>игодных узлов, деталей, конструкций и материалов, драгоценных металлов и камней, цветных металлов;</w:t>
      </w:r>
    </w:p>
    <w:p w:rsidR="00CC79EC" w:rsidRPr="00C97F24" w:rsidRDefault="00CC79EC" w:rsidP="00713321">
      <w:pPr>
        <w:rPr>
          <w:rFonts w:ascii="Times New Roman" w:hAnsi="Times New Roman" w:cs="Times New Roman"/>
          <w:sz w:val="22"/>
          <w:szCs w:val="22"/>
        </w:rPr>
      </w:pP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.2.2.</w:t>
      </w:r>
      <w:r w:rsidR="00CC79EC" w:rsidRPr="00C97F24">
        <w:rPr>
          <w:rFonts w:ascii="Times New Roman" w:hAnsi="Times New Roman" w:cs="Times New Roman"/>
          <w:sz w:val="22"/>
          <w:szCs w:val="22"/>
        </w:rPr>
        <w:t xml:space="preserve"> сдачей вторичного сырья в организации приема вторичного сырья;</w:t>
      </w:r>
    </w:p>
    <w:p w:rsidR="00CC79EC" w:rsidRPr="00C97F24" w:rsidRDefault="00CC79EC" w:rsidP="00713321">
      <w:pPr>
        <w:rPr>
          <w:rFonts w:ascii="Times New Roman" w:hAnsi="Times New Roman" w:cs="Times New Roman"/>
          <w:sz w:val="22"/>
          <w:szCs w:val="22"/>
        </w:rPr>
      </w:pPr>
    </w:p>
    <w:p w:rsidR="00CC79EC"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w:t>
      </w:r>
      <w:r w:rsidR="00B826AA" w:rsidRPr="00C97F24">
        <w:rPr>
          <w:rFonts w:ascii="Times New Roman" w:hAnsi="Times New Roman" w:cs="Times New Roman"/>
          <w:sz w:val="22"/>
          <w:szCs w:val="22"/>
        </w:rPr>
        <w:t>.2.3.</w:t>
      </w:r>
      <w:r w:rsidR="00CC79EC" w:rsidRPr="00C97F24">
        <w:rPr>
          <w:rFonts w:ascii="Times New Roman" w:hAnsi="Times New Roman" w:cs="Times New Roman"/>
          <w:sz w:val="22"/>
          <w:szCs w:val="22"/>
        </w:rPr>
        <w:t xml:space="preserve">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4057A1" w:rsidRPr="00C97F24" w:rsidRDefault="00861EA0" w:rsidP="00713321">
      <w:pPr>
        <w:rPr>
          <w:rFonts w:ascii="Times New Roman" w:hAnsi="Times New Roman" w:cs="Times New Roman"/>
          <w:sz w:val="22"/>
          <w:szCs w:val="22"/>
        </w:rPr>
      </w:pPr>
      <w:r w:rsidRPr="00C97F24">
        <w:rPr>
          <w:rFonts w:ascii="Times New Roman" w:hAnsi="Times New Roman" w:cs="Times New Roman"/>
          <w:sz w:val="22"/>
          <w:szCs w:val="22"/>
        </w:rPr>
        <w:t>3.3.</w:t>
      </w:r>
      <w:r w:rsidR="00CC79EC" w:rsidRPr="00C97F24">
        <w:rPr>
          <w:rFonts w:ascii="Times New Roman" w:hAnsi="Times New Roman" w:cs="Times New Roman"/>
          <w:sz w:val="22"/>
          <w:szCs w:val="22"/>
        </w:rPr>
        <w:t xml:space="preserve"> У</w:t>
      </w:r>
      <w:r w:rsidR="003E4F75" w:rsidRPr="00C97F24">
        <w:rPr>
          <w:rFonts w:ascii="Times New Roman" w:hAnsi="Times New Roman" w:cs="Times New Roman"/>
          <w:sz w:val="22"/>
          <w:szCs w:val="22"/>
        </w:rPr>
        <w:t>полномоченный член К</w:t>
      </w:r>
      <w:r w:rsidR="00CC79EC" w:rsidRPr="00C97F24">
        <w:rPr>
          <w:rFonts w:ascii="Times New Roman" w:hAnsi="Times New Roman" w:cs="Times New Roman"/>
          <w:sz w:val="22"/>
          <w:szCs w:val="22"/>
        </w:rPr>
        <w:t>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B576AA" w:rsidRPr="00C97F24" w:rsidRDefault="00B576AA" w:rsidP="00713321">
      <w:pPr>
        <w:rPr>
          <w:rFonts w:ascii="Times New Roman" w:hAnsi="Times New Roman" w:cs="Times New Roman"/>
          <w:sz w:val="22"/>
          <w:szCs w:val="22"/>
        </w:rPr>
      </w:pPr>
    </w:p>
    <w:p w:rsidR="004057A1" w:rsidRPr="00C97F24" w:rsidRDefault="00F23531" w:rsidP="00F23531">
      <w:pPr>
        <w:tabs>
          <w:tab w:val="left" w:pos="527"/>
        </w:tabs>
        <w:jc w:val="center"/>
        <w:rPr>
          <w:rFonts w:ascii="Times New Roman" w:hAnsi="Times New Roman" w:cs="Times New Roman"/>
          <w:b/>
          <w:sz w:val="22"/>
          <w:szCs w:val="22"/>
        </w:rPr>
      </w:pPr>
      <w:r w:rsidRPr="00F45480">
        <w:rPr>
          <w:rFonts w:ascii="Times New Roman" w:hAnsi="Times New Roman" w:cs="Times New Roman"/>
          <w:b/>
          <w:sz w:val="22"/>
          <w:szCs w:val="22"/>
        </w:rPr>
        <w:t xml:space="preserve">4. </w:t>
      </w:r>
      <w:r w:rsidR="004057A1" w:rsidRPr="00C97F24">
        <w:rPr>
          <w:rFonts w:ascii="Times New Roman" w:hAnsi="Times New Roman" w:cs="Times New Roman"/>
          <w:b/>
          <w:sz w:val="22"/>
          <w:szCs w:val="22"/>
        </w:rPr>
        <w:t>Порядок принятия решений</w:t>
      </w:r>
    </w:p>
    <w:p w:rsidR="004057A1" w:rsidRPr="00C97F24" w:rsidRDefault="004057A1" w:rsidP="00713321">
      <w:pPr>
        <w:rPr>
          <w:rFonts w:ascii="Times New Roman" w:hAnsi="Times New Roman" w:cs="Times New Roman"/>
          <w:sz w:val="22"/>
          <w:szCs w:val="22"/>
        </w:rPr>
      </w:pPr>
    </w:p>
    <w:p w:rsidR="004057A1" w:rsidRPr="00C97F24" w:rsidRDefault="00F23531" w:rsidP="00713321">
      <w:pPr>
        <w:ind w:right="20"/>
        <w:rPr>
          <w:rFonts w:ascii="Times New Roman" w:hAnsi="Times New Roman" w:cs="Times New Roman"/>
          <w:sz w:val="22"/>
          <w:szCs w:val="22"/>
        </w:rPr>
      </w:pPr>
      <w:r w:rsidRPr="00F45480">
        <w:rPr>
          <w:rFonts w:ascii="Times New Roman" w:hAnsi="Times New Roman" w:cs="Times New Roman"/>
          <w:sz w:val="22"/>
          <w:szCs w:val="22"/>
        </w:rPr>
        <w:t>4</w:t>
      </w:r>
      <w:r w:rsidR="004057A1" w:rsidRPr="00C97F24">
        <w:rPr>
          <w:rFonts w:ascii="Times New Roman" w:hAnsi="Times New Roman" w:cs="Times New Roman"/>
          <w:sz w:val="22"/>
          <w:szCs w:val="22"/>
        </w:rPr>
        <w:t>.1</w:t>
      </w:r>
      <w:r w:rsidR="00861EA0" w:rsidRPr="00C97F24">
        <w:rPr>
          <w:rFonts w:ascii="Times New Roman" w:hAnsi="Times New Roman" w:cs="Times New Roman"/>
          <w:sz w:val="22"/>
          <w:szCs w:val="22"/>
        </w:rPr>
        <w:t>.</w:t>
      </w:r>
      <w:r w:rsidR="004057A1" w:rsidRPr="00C97F24">
        <w:rPr>
          <w:rFonts w:ascii="Times New Roman" w:hAnsi="Times New Roman" w:cs="Times New Roman"/>
          <w:sz w:val="22"/>
          <w:szCs w:val="22"/>
        </w:rPr>
        <w:t xml:space="preserve"> 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w:t>
      </w:r>
      <w:r w:rsidR="00EA0B70" w:rsidRPr="00C97F24">
        <w:rPr>
          <w:rFonts w:ascii="Times New Roman" w:hAnsi="Times New Roman" w:cs="Times New Roman"/>
          <w:sz w:val="22"/>
          <w:szCs w:val="22"/>
        </w:rPr>
        <w:t xml:space="preserve">положениями </w:t>
      </w:r>
      <w:r w:rsidR="00C53052" w:rsidRPr="00C97F24">
        <w:rPr>
          <w:rFonts w:ascii="Times New Roman" w:hAnsi="Times New Roman" w:cs="Times New Roman"/>
          <w:sz w:val="22"/>
          <w:szCs w:val="22"/>
        </w:rPr>
        <w:t>Стандарта «</w:t>
      </w:r>
      <w:r w:rsidR="00EA0B70" w:rsidRPr="00C97F24">
        <w:rPr>
          <w:rFonts w:ascii="Times New Roman" w:hAnsi="Times New Roman" w:cs="Times New Roman"/>
          <w:sz w:val="22"/>
          <w:szCs w:val="22"/>
        </w:rPr>
        <w:t xml:space="preserve">Основные средства», </w:t>
      </w:r>
      <w:r w:rsidR="004057A1" w:rsidRPr="00C97F24">
        <w:rPr>
          <w:rFonts w:ascii="Times New Roman" w:hAnsi="Times New Roman" w:cs="Times New Roman"/>
          <w:sz w:val="22"/>
          <w:szCs w:val="22"/>
        </w:rPr>
        <w:t>учетной политикой учреждения, иными нормативными правовыми актами.</w:t>
      </w:r>
    </w:p>
    <w:p w:rsidR="004057A1" w:rsidRPr="00C97F24" w:rsidRDefault="00F23531" w:rsidP="00713321">
      <w:pPr>
        <w:rPr>
          <w:rFonts w:ascii="Times New Roman" w:hAnsi="Times New Roman" w:cs="Times New Roman"/>
          <w:sz w:val="22"/>
          <w:szCs w:val="22"/>
        </w:rPr>
      </w:pPr>
      <w:r w:rsidRPr="00F45480">
        <w:rPr>
          <w:rFonts w:ascii="Times New Roman" w:hAnsi="Times New Roman" w:cs="Times New Roman"/>
          <w:sz w:val="22"/>
          <w:szCs w:val="22"/>
        </w:rPr>
        <w:t>4</w:t>
      </w:r>
      <w:r w:rsidR="004057A1" w:rsidRPr="00C97F24">
        <w:rPr>
          <w:rFonts w:ascii="Times New Roman" w:hAnsi="Times New Roman" w:cs="Times New Roman"/>
          <w:sz w:val="22"/>
          <w:szCs w:val="22"/>
        </w:rPr>
        <w:t>.2. Решение Комиссии о сроке их полезного использования, об отнесении к соответствующей группе аналитического учета</w:t>
      </w:r>
      <w:r w:rsidR="00C53052" w:rsidRPr="00C97F24">
        <w:rPr>
          <w:rFonts w:ascii="Times New Roman" w:hAnsi="Times New Roman" w:cs="Times New Roman"/>
          <w:sz w:val="22"/>
          <w:szCs w:val="22"/>
        </w:rPr>
        <w:t>,</w:t>
      </w:r>
      <w:r w:rsidR="004057A1" w:rsidRPr="00C97F24">
        <w:rPr>
          <w:rFonts w:ascii="Times New Roman" w:hAnsi="Times New Roman" w:cs="Times New Roman"/>
          <w:sz w:val="22"/>
          <w:szCs w:val="22"/>
        </w:rPr>
        <w:t xml:space="preserve"> определении кода ОКОФ и начисления амортизации принимается на основании:</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xml:space="preserve">– информации, содержащейся в законодательстве РФ, устанавливающем сроки полезного использования имущества в целях начисления амортизации. </w:t>
      </w:r>
      <w:proofErr w:type="gramStart"/>
      <w:r w:rsidRPr="00C97F24">
        <w:rPr>
          <w:rFonts w:ascii="Times New Roman" w:hAnsi="Times New Roman" w:cs="Times New Roman"/>
          <w:sz w:val="22"/>
          <w:szCs w:val="22"/>
        </w:rPr>
        <w:t>По объектам основных средств, включенным</w:t>
      </w:r>
      <w:r w:rsidR="00C53052" w:rsidRPr="00C97F24">
        <w:rPr>
          <w:rFonts w:ascii="Times New Roman" w:hAnsi="Times New Roman" w:cs="Times New Roman"/>
          <w:sz w:val="22"/>
          <w:szCs w:val="22"/>
        </w:rPr>
        <w:t>,</w:t>
      </w:r>
      <w:r w:rsidRPr="00C97F24">
        <w:rPr>
          <w:rFonts w:ascii="Times New Roman" w:hAnsi="Times New Roman" w:cs="Times New Roman"/>
          <w:sz w:val="22"/>
          <w:szCs w:val="22"/>
        </w:rPr>
        <w:t xml:space="preserve"> согласно Постановлению № 1</w:t>
      </w:r>
      <w:r w:rsidR="00C53052" w:rsidRPr="00C97F24">
        <w:rPr>
          <w:rFonts w:ascii="Times New Roman" w:hAnsi="Times New Roman" w:cs="Times New Roman"/>
          <w:sz w:val="22"/>
          <w:szCs w:val="22"/>
        </w:rPr>
        <w:t>,</w:t>
      </w:r>
      <w:r w:rsidRPr="00C97F24">
        <w:rPr>
          <w:rFonts w:ascii="Times New Roman" w:hAnsi="Times New Roman" w:cs="Times New Roman"/>
          <w:sz w:val="22"/>
          <w:szCs w:val="22"/>
        </w:rPr>
        <w:t xml:space="preserve">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w:t>
      </w:r>
      <w:r w:rsidR="00C53052" w:rsidRPr="00C97F24">
        <w:rPr>
          <w:rFonts w:ascii="Times New Roman" w:hAnsi="Times New Roman" w:cs="Times New Roman"/>
          <w:sz w:val="22"/>
          <w:szCs w:val="22"/>
        </w:rPr>
        <w:t>10-ю</w:t>
      </w:r>
      <w:r w:rsidRPr="00C97F24">
        <w:rPr>
          <w:rFonts w:ascii="Times New Roman" w:hAnsi="Times New Roman" w:cs="Times New Roman"/>
          <w:sz w:val="22"/>
          <w:szCs w:val="22"/>
        </w:rPr>
        <w:t xml:space="preserve"> амортизационную группу – с</w:t>
      </w:r>
      <w:r w:rsidR="00C53052" w:rsidRPr="00C97F24">
        <w:rPr>
          <w:rFonts w:ascii="Times New Roman" w:hAnsi="Times New Roman" w:cs="Times New Roman"/>
          <w:sz w:val="22"/>
          <w:szCs w:val="22"/>
        </w:rPr>
        <w:t>рок полезного использования</w:t>
      </w:r>
      <w:r w:rsidRPr="00C97F24">
        <w:rPr>
          <w:rFonts w:ascii="Times New Roman" w:hAnsi="Times New Roman" w:cs="Times New Roman"/>
          <w:sz w:val="22"/>
          <w:szCs w:val="22"/>
        </w:rPr>
        <w:t xml:space="preserve">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 октября 1990 № 1072;</w:t>
      </w:r>
      <w:proofErr w:type="gramEnd"/>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рекомендаций, содержащ</w:t>
      </w:r>
      <w:r w:rsidR="008D5FE2" w:rsidRPr="00C97F24">
        <w:rPr>
          <w:rFonts w:ascii="Times New Roman" w:hAnsi="Times New Roman" w:cs="Times New Roman"/>
          <w:sz w:val="22"/>
          <w:szCs w:val="22"/>
        </w:rPr>
        <w:t>ихся в документах производителя</w:t>
      </w:r>
      <w:r w:rsidRPr="00C97F24">
        <w:rPr>
          <w:rFonts w:ascii="Times New Roman" w:hAnsi="Times New Roman" w:cs="Times New Roman"/>
          <w:sz w:val="22"/>
          <w:szCs w:val="22"/>
        </w:rPr>
        <w:t>,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w:t>
      </w:r>
      <w:r w:rsidR="00C53052" w:rsidRPr="00C97F24">
        <w:rPr>
          <w:rFonts w:ascii="Times New Roman" w:hAnsi="Times New Roman" w:cs="Times New Roman"/>
          <w:sz w:val="22"/>
          <w:szCs w:val="22"/>
        </w:rPr>
        <w:t>,</w:t>
      </w:r>
      <w:r w:rsidRPr="00C97F24">
        <w:rPr>
          <w:rFonts w:ascii="Times New Roman" w:hAnsi="Times New Roman" w:cs="Times New Roman"/>
          <w:sz w:val="22"/>
          <w:szCs w:val="22"/>
        </w:rPr>
        <w:t xml:space="preserve"> об ожидаемом сроке их использования при определении срока полезного использования нематериальных активов.</w:t>
      </w:r>
    </w:p>
    <w:p w:rsidR="004057A1" w:rsidRPr="00C97F24" w:rsidRDefault="004057A1" w:rsidP="00713321">
      <w:pPr>
        <w:rPr>
          <w:rFonts w:ascii="Times New Roman" w:hAnsi="Times New Roman" w:cs="Times New Roman"/>
          <w:sz w:val="22"/>
          <w:szCs w:val="22"/>
        </w:rPr>
      </w:pPr>
    </w:p>
    <w:p w:rsidR="004057A1" w:rsidRPr="00C97F24" w:rsidRDefault="00F23531" w:rsidP="00713321">
      <w:pPr>
        <w:ind w:right="20"/>
        <w:rPr>
          <w:rFonts w:ascii="Times New Roman" w:hAnsi="Times New Roman" w:cs="Times New Roman"/>
          <w:sz w:val="22"/>
          <w:szCs w:val="22"/>
        </w:rPr>
      </w:pPr>
      <w:r w:rsidRPr="00F45480">
        <w:rPr>
          <w:rFonts w:ascii="Times New Roman" w:hAnsi="Times New Roman" w:cs="Times New Roman"/>
          <w:sz w:val="22"/>
          <w:szCs w:val="22"/>
        </w:rPr>
        <w:t>4</w:t>
      </w:r>
      <w:r w:rsidR="004057A1" w:rsidRPr="00C97F24">
        <w:rPr>
          <w:rFonts w:ascii="Times New Roman" w:hAnsi="Times New Roman" w:cs="Times New Roman"/>
          <w:sz w:val="22"/>
          <w:szCs w:val="22"/>
        </w:rPr>
        <w:t>.3. 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proofErr w:type="gramStart"/>
      <w:r w:rsidRPr="00C97F24">
        <w:rPr>
          <w:rFonts w:ascii="Times New Roman" w:hAnsi="Times New Roman" w:cs="Times New Roman"/>
          <w:sz w:val="22"/>
          <w:szCs w:val="22"/>
        </w:rPr>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w:t>
      </w:r>
      <w:r w:rsidR="00E21A6D" w:rsidRPr="00C97F24">
        <w:rPr>
          <w:rFonts w:ascii="Times New Roman" w:hAnsi="Times New Roman" w:cs="Times New Roman"/>
          <w:sz w:val="22"/>
          <w:szCs w:val="22"/>
        </w:rPr>
        <w:t>ортов, гарантийных талонов и т. </w:t>
      </w:r>
      <w:r w:rsidRPr="00C97F24">
        <w:rPr>
          <w:rFonts w:ascii="Times New Roman" w:hAnsi="Times New Roman" w:cs="Times New Roman"/>
          <w:sz w:val="22"/>
          <w:szCs w:val="22"/>
        </w:rPr>
        <w:t>п.), которая представляется материально от</w:t>
      </w:r>
      <w:r w:rsidR="000F69FF" w:rsidRPr="00C97F24">
        <w:rPr>
          <w:rFonts w:ascii="Times New Roman" w:hAnsi="Times New Roman" w:cs="Times New Roman"/>
          <w:sz w:val="22"/>
          <w:szCs w:val="22"/>
        </w:rPr>
        <w:t>ветственным лицом в копиях либо – по требованию Комиссии –</w:t>
      </w:r>
      <w:r w:rsidRPr="00C97F24">
        <w:rPr>
          <w:rFonts w:ascii="Times New Roman" w:hAnsi="Times New Roman" w:cs="Times New Roman"/>
          <w:sz w:val="22"/>
          <w:szCs w:val="22"/>
        </w:rPr>
        <w:t xml:space="preserve"> в подлинниках;</w:t>
      </w:r>
      <w:proofErr w:type="gramEnd"/>
    </w:p>
    <w:p w:rsidR="004057A1" w:rsidRPr="00C97F24" w:rsidRDefault="004057A1" w:rsidP="00713321">
      <w:pPr>
        <w:rPr>
          <w:rFonts w:ascii="Times New Roman" w:hAnsi="Times New Roman" w:cs="Times New Roman"/>
          <w:sz w:val="22"/>
          <w:szCs w:val="22"/>
        </w:rPr>
      </w:pPr>
    </w:p>
    <w:p w:rsidR="004057A1" w:rsidRPr="00C97F24" w:rsidRDefault="004057A1" w:rsidP="00713321">
      <w:pPr>
        <w:ind w:right="20"/>
        <w:rPr>
          <w:rFonts w:ascii="Times New Roman" w:hAnsi="Times New Roman" w:cs="Times New Roman"/>
          <w:sz w:val="22"/>
          <w:szCs w:val="22"/>
        </w:rPr>
      </w:pPr>
      <w:r w:rsidRPr="00C97F24">
        <w:rPr>
          <w:rFonts w:ascii="Times New Roman" w:hAnsi="Times New Roman" w:cs="Times New Roman"/>
          <w:sz w:val="22"/>
          <w:szCs w:val="22"/>
        </w:rPr>
        <w:lastRenderedPageBreak/>
        <w:t xml:space="preserve">– </w:t>
      </w:r>
      <w:proofErr w:type="gramStart"/>
      <w:r w:rsidRPr="00C97F24">
        <w:rPr>
          <w:rFonts w:ascii="Times New Roman" w:hAnsi="Times New Roman" w:cs="Times New Roman"/>
          <w:sz w:val="22"/>
          <w:szCs w:val="22"/>
        </w:rPr>
        <w:t>представленных</w:t>
      </w:r>
      <w:proofErr w:type="gramEnd"/>
      <w:r w:rsidRPr="00C97F24">
        <w:rPr>
          <w:rFonts w:ascii="Times New Roman" w:hAnsi="Times New Roman" w:cs="Times New Roman"/>
          <w:sz w:val="22"/>
          <w:szCs w:val="22"/>
        </w:rPr>
        <w:t xml:space="preserve"> предыдущим балансодержателем (по безвозмездно полученным основным средствам и нематериальным активам);</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xml:space="preserve">– отчетов </w:t>
      </w:r>
      <w:r w:rsidR="00EA0B70" w:rsidRPr="00C97F24">
        <w:rPr>
          <w:rFonts w:ascii="Times New Roman" w:hAnsi="Times New Roman" w:cs="Times New Roman"/>
          <w:sz w:val="22"/>
          <w:szCs w:val="22"/>
        </w:rPr>
        <w:t>об оценке независимых оценщиков;</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w:t>
      </w:r>
      <w:r w:rsidR="00E21A6D" w:rsidRPr="00C97F24">
        <w:rPr>
          <w:rFonts w:ascii="Times New Roman" w:hAnsi="Times New Roman" w:cs="Times New Roman"/>
          <w:sz w:val="22"/>
          <w:szCs w:val="22"/>
        </w:rPr>
        <w:t> </w:t>
      </w:r>
      <w:r w:rsidRPr="00C97F24">
        <w:rPr>
          <w:rFonts w:ascii="Times New Roman" w:hAnsi="Times New Roman" w:cs="Times New Roman"/>
          <w:sz w:val="22"/>
          <w:szCs w:val="22"/>
        </w:rPr>
        <w:t>ч. экспертов, привлеченных на добровольных началах к работе в Комиссии).</w:t>
      </w:r>
    </w:p>
    <w:p w:rsidR="004057A1" w:rsidRPr="00C97F24" w:rsidRDefault="004057A1" w:rsidP="00713321">
      <w:pPr>
        <w:rPr>
          <w:rFonts w:ascii="Times New Roman" w:hAnsi="Times New Roman" w:cs="Times New Roman"/>
          <w:sz w:val="22"/>
          <w:szCs w:val="22"/>
        </w:rPr>
      </w:pPr>
    </w:p>
    <w:p w:rsidR="004057A1" w:rsidRPr="00C97F24" w:rsidRDefault="00F23531" w:rsidP="00713321">
      <w:pPr>
        <w:rPr>
          <w:rFonts w:ascii="Times New Roman" w:hAnsi="Times New Roman" w:cs="Times New Roman"/>
          <w:sz w:val="22"/>
          <w:szCs w:val="22"/>
        </w:rPr>
      </w:pPr>
      <w:r w:rsidRPr="00F45480">
        <w:rPr>
          <w:rFonts w:ascii="Times New Roman" w:hAnsi="Times New Roman" w:cs="Times New Roman"/>
          <w:sz w:val="22"/>
          <w:szCs w:val="22"/>
        </w:rPr>
        <w:t>4</w:t>
      </w:r>
      <w:r w:rsidR="004057A1" w:rsidRPr="00C97F24">
        <w:rPr>
          <w:rFonts w:ascii="Times New Roman" w:hAnsi="Times New Roman" w:cs="Times New Roman"/>
          <w:sz w:val="22"/>
          <w:szCs w:val="22"/>
        </w:rPr>
        <w:t>.4. 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004057A1" w:rsidRPr="00C97F24">
        <w:rPr>
          <w:rFonts w:ascii="Times New Roman" w:hAnsi="Times New Roman" w:cs="Times New Roman"/>
          <w:sz w:val="22"/>
          <w:szCs w:val="22"/>
        </w:rPr>
        <w:t xml:space="preserve">фактическая) </w:t>
      </w:r>
      <w:proofErr w:type="gramEnd"/>
      <w:r w:rsidR="004057A1" w:rsidRPr="00C97F24">
        <w:rPr>
          <w:rFonts w:ascii="Times New Roman" w:hAnsi="Times New Roman" w:cs="Times New Roman"/>
          <w:sz w:val="22"/>
          <w:szCs w:val="22"/>
        </w:rPr>
        <w:t xml:space="preserve">стоимость, принимается на основании унифицированных первичных учетных документов, составленных согласно </w:t>
      </w:r>
      <w:r w:rsidR="00861EA0" w:rsidRPr="00C97F24">
        <w:rPr>
          <w:rFonts w:ascii="Times New Roman" w:hAnsi="Times New Roman" w:cs="Times New Roman"/>
          <w:sz w:val="22"/>
          <w:szCs w:val="22"/>
        </w:rPr>
        <w:t xml:space="preserve">Приказу </w:t>
      </w:r>
      <w:r w:rsidR="004057A1" w:rsidRPr="00C97F24">
        <w:rPr>
          <w:rFonts w:ascii="Times New Roman" w:hAnsi="Times New Roman" w:cs="Times New Roman"/>
          <w:sz w:val="22"/>
          <w:szCs w:val="22"/>
        </w:rPr>
        <w:t>№ 52н:</w:t>
      </w: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xml:space="preserve">– Акта о приеме-передаче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w:t>
      </w:r>
      <w:proofErr w:type="gramStart"/>
      <w:r w:rsidRPr="00C97F24">
        <w:rPr>
          <w:rFonts w:ascii="Times New Roman" w:hAnsi="Times New Roman" w:cs="Times New Roman"/>
          <w:sz w:val="22"/>
          <w:szCs w:val="22"/>
        </w:rPr>
        <w:t>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w:t>
      </w:r>
      <w:proofErr w:type="gramEnd"/>
      <w:r w:rsidRPr="00C97F24">
        <w:rPr>
          <w:rFonts w:ascii="Times New Roman" w:hAnsi="Times New Roman" w:cs="Times New Roman"/>
          <w:sz w:val="22"/>
          <w:szCs w:val="22"/>
        </w:rPr>
        <w:t xml:space="preserve"> Акт о приеме-передаче объектов нефинансовых активов применяется при оформлении приема-передачи как одного, так и нескольки</w:t>
      </w:r>
      <w:r w:rsidR="00E21A6D" w:rsidRPr="00C97F24">
        <w:rPr>
          <w:rFonts w:ascii="Times New Roman" w:hAnsi="Times New Roman" w:cs="Times New Roman"/>
          <w:sz w:val="22"/>
          <w:szCs w:val="22"/>
        </w:rPr>
        <w:t>х объектов нефинансовых активов;</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rsidR="004057A1" w:rsidRPr="00C97F24" w:rsidRDefault="004057A1" w:rsidP="00713321">
      <w:pPr>
        <w:rPr>
          <w:rFonts w:ascii="Times New Roman" w:hAnsi="Times New Roman" w:cs="Times New Roman"/>
          <w:sz w:val="22"/>
          <w:szCs w:val="22"/>
        </w:rPr>
      </w:pPr>
    </w:p>
    <w:p w:rsidR="004057A1" w:rsidRPr="00C97F24" w:rsidRDefault="00F23531" w:rsidP="00713321">
      <w:pPr>
        <w:ind w:right="20"/>
        <w:rPr>
          <w:rFonts w:ascii="Times New Roman" w:hAnsi="Times New Roman" w:cs="Times New Roman"/>
          <w:sz w:val="22"/>
          <w:szCs w:val="22"/>
        </w:rPr>
      </w:pPr>
      <w:r w:rsidRPr="00F45480">
        <w:rPr>
          <w:rFonts w:ascii="Times New Roman" w:hAnsi="Times New Roman" w:cs="Times New Roman"/>
          <w:sz w:val="22"/>
          <w:szCs w:val="22"/>
        </w:rPr>
        <w:t>4</w:t>
      </w:r>
      <w:r w:rsidR="004057A1" w:rsidRPr="00C97F24">
        <w:rPr>
          <w:rFonts w:ascii="Times New Roman" w:hAnsi="Times New Roman" w:cs="Times New Roman"/>
          <w:sz w:val="22"/>
          <w:szCs w:val="22"/>
        </w:rPr>
        <w:t>.5.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proofErr w:type="gramStart"/>
      <w:r w:rsidRPr="00C97F24">
        <w:rPr>
          <w:rFonts w:ascii="Times New Roman" w:hAnsi="Times New Roman" w:cs="Times New Roman"/>
          <w:sz w:val="22"/>
          <w:szCs w:val="22"/>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w:t>
      </w:r>
      <w:r w:rsidR="00E21A6D" w:rsidRPr="00C97F24">
        <w:rPr>
          <w:rFonts w:ascii="Times New Roman" w:hAnsi="Times New Roman" w:cs="Times New Roman"/>
          <w:sz w:val="22"/>
          <w:szCs w:val="22"/>
        </w:rPr>
        <w:t> </w:t>
      </w:r>
      <w:r w:rsidRPr="00C97F24">
        <w:rPr>
          <w:rFonts w:ascii="Times New Roman" w:hAnsi="Times New Roman" w:cs="Times New Roman"/>
          <w:sz w:val="22"/>
          <w:szCs w:val="22"/>
        </w:rPr>
        <w:t>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roofErr w:type="gramEnd"/>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w:t>
      </w:r>
      <w:r w:rsidR="000F69FF" w:rsidRPr="00C97F24">
        <w:rPr>
          <w:rFonts w:ascii="Times New Roman" w:hAnsi="Times New Roman" w:cs="Times New Roman"/>
          <w:sz w:val="22"/>
          <w:szCs w:val="22"/>
        </w:rPr>
        <w:t>ом числе</w:t>
      </w:r>
      <w:r w:rsidRPr="00C97F24">
        <w:rPr>
          <w:rFonts w:ascii="Times New Roman" w:hAnsi="Times New Roman" w:cs="Times New Roman"/>
          <w:sz w:val="22"/>
          <w:szCs w:val="22"/>
        </w:rPr>
        <w:t xml:space="preserve"> помимо воли обладателя права на оперативное управление;</w:t>
      </w:r>
    </w:p>
    <w:p w:rsidR="004057A1" w:rsidRPr="00C97F24" w:rsidRDefault="004057A1" w:rsidP="00713321">
      <w:pPr>
        <w:rPr>
          <w:rFonts w:ascii="Times New Roman" w:hAnsi="Times New Roman" w:cs="Times New Roman"/>
          <w:sz w:val="22"/>
          <w:szCs w:val="22"/>
        </w:rPr>
      </w:pPr>
    </w:p>
    <w:p w:rsidR="004057A1" w:rsidRPr="00C97F24" w:rsidRDefault="004057A1" w:rsidP="00713321">
      <w:pPr>
        <w:ind w:right="20"/>
        <w:rPr>
          <w:rFonts w:ascii="Times New Roman" w:hAnsi="Times New Roman" w:cs="Times New Roman"/>
          <w:sz w:val="22"/>
          <w:szCs w:val="22"/>
        </w:rPr>
      </w:pPr>
      <w:r w:rsidRPr="00C97F24">
        <w:rPr>
          <w:rFonts w:ascii="Times New Roman" w:hAnsi="Times New Roman" w:cs="Times New Roman"/>
          <w:sz w:val="22"/>
          <w:szCs w:val="22"/>
        </w:rPr>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4057A1" w:rsidRPr="00C97F24" w:rsidRDefault="004057A1" w:rsidP="00713321">
      <w:pPr>
        <w:rPr>
          <w:rFonts w:ascii="Times New Roman" w:hAnsi="Times New Roman" w:cs="Times New Roman"/>
          <w:sz w:val="22"/>
          <w:szCs w:val="22"/>
        </w:rPr>
      </w:pPr>
    </w:p>
    <w:p w:rsidR="004057A1" w:rsidRPr="00C97F24" w:rsidRDefault="004057A1" w:rsidP="00713321">
      <w:pPr>
        <w:ind w:right="20"/>
        <w:rPr>
          <w:rFonts w:ascii="Times New Roman" w:hAnsi="Times New Roman" w:cs="Times New Roman"/>
          <w:sz w:val="22"/>
          <w:szCs w:val="22"/>
        </w:rPr>
      </w:pPr>
      <w:r w:rsidRPr="00C97F24">
        <w:rPr>
          <w:rFonts w:ascii="Times New Roman" w:hAnsi="Times New Roman" w:cs="Times New Roman"/>
          <w:sz w:val="22"/>
          <w:szCs w:val="22"/>
        </w:rPr>
        <w:t>– выявление лиц, по вине которых произошло преждевременное выбытие</w:t>
      </w:r>
      <w:r w:rsidR="000F69FF" w:rsidRPr="00C97F24">
        <w:rPr>
          <w:rFonts w:ascii="Times New Roman" w:hAnsi="Times New Roman" w:cs="Times New Roman"/>
          <w:sz w:val="22"/>
          <w:szCs w:val="22"/>
        </w:rPr>
        <w:t>,</w:t>
      </w:r>
      <w:r w:rsidRPr="00C97F24">
        <w:rPr>
          <w:rFonts w:ascii="Times New Roman" w:hAnsi="Times New Roman" w:cs="Times New Roman"/>
          <w:sz w:val="22"/>
          <w:szCs w:val="22"/>
        </w:rPr>
        <w:t xml:space="preserve"> и вынесение предложений о привлечении этих лиц к ответственности, установленной законодательством;</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поручение ответственным исполнителям учреждения подготовки экспертного заключения</w:t>
      </w:r>
      <w:r w:rsidR="00422FCE" w:rsidRPr="00C97F24">
        <w:rPr>
          <w:rFonts w:ascii="Times New Roman" w:hAnsi="Times New Roman" w:cs="Times New Roman"/>
          <w:sz w:val="22"/>
          <w:szCs w:val="22"/>
        </w:rPr>
        <w:t xml:space="preserve"> о </w:t>
      </w:r>
      <w:r w:rsidRPr="00C97F24">
        <w:rPr>
          <w:rFonts w:ascii="Times New Roman" w:hAnsi="Times New Roman" w:cs="Times New Roman"/>
          <w:sz w:val="22"/>
          <w:szCs w:val="22"/>
        </w:rPr>
        <w:t>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4057A1" w:rsidRPr="00C97F24" w:rsidRDefault="004057A1" w:rsidP="00713321">
      <w:pPr>
        <w:rPr>
          <w:rFonts w:ascii="Times New Roman" w:hAnsi="Times New Roman" w:cs="Times New Roman"/>
          <w:sz w:val="22"/>
          <w:szCs w:val="22"/>
        </w:rPr>
      </w:pPr>
    </w:p>
    <w:p w:rsidR="004057A1" w:rsidRPr="00C97F24" w:rsidRDefault="004057A1" w:rsidP="00713321">
      <w:pPr>
        <w:ind w:right="20"/>
        <w:rPr>
          <w:rFonts w:ascii="Times New Roman" w:hAnsi="Times New Roman" w:cs="Times New Roman"/>
          <w:sz w:val="22"/>
          <w:szCs w:val="22"/>
        </w:rPr>
      </w:pPr>
      <w:r w:rsidRPr="00C97F24">
        <w:rPr>
          <w:rFonts w:ascii="Times New Roman" w:hAnsi="Times New Roman" w:cs="Times New Roman"/>
          <w:sz w:val="22"/>
          <w:szCs w:val="22"/>
        </w:rPr>
        <w:t>– определение возможности использования отдельных узлов, деталей, конструкций и материалов, выбывающих основных средств и их оценка на дату принятия к учету.</w:t>
      </w:r>
    </w:p>
    <w:p w:rsidR="004057A1" w:rsidRPr="00C97F24" w:rsidRDefault="004057A1" w:rsidP="00713321">
      <w:pPr>
        <w:rPr>
          <w:rFonts w:ascii="Times New Roman" w:hAnsi="Times New Roman" w:cs="Times New Roman"/>
          <w:sz w:val="22"/>
          <w:szCs w:val="22"/>
        </w:rPr>
      </w:pPr>
    </w:p>
    <w:p w:rsidR="004057A1" w:rsidRPr="00C97F24" w:rsidRDefault="00F23531" w:rsidP="00713321">
      <w:pPr>
        <w:ind w:right="20"/>
        <w:rPr>
          <w:rFonts w:ascii="Times New Roman" w:hAnsi="Times New Roman" w:cs="Times New Roman"/>
          <w:sz w:val="22"/>
          <w:szCs w:val="22"/>
        </w:rPr>
      </w:pPr>
      <w:r w:rsidRPr="00F45480">
        <w:rPr>
          <w:rFonts w:ascii="Times New Roman" w:hAnsi="Times New Roman" w:cs="Times New Roman"/>
          <w:sz w:val="22"/>
          <w:szCs w:val="22"/>
        </w:rPr>
        <w:t>4</w:t>
      </w:r>
      <w:r w:rsidR="004057A1" w:rsidRPr="00C97F24">
        <w:rPr>
          <w:rFonts w:ascii="Times New Roman" w:hAnsi="Times New Roman" w:cs="Times New Roman"/>
          <w:sz w:val="22"/>
          <w:szCs w:val="22"/>
        </w:rPr>
        <w:t>.6. Решение Комиссии о списании (выбытии) основных средств, нематериальных активов принимается с учетом наличия:</w:t>
      </w:r>
    </w:p>
    <w:p w:rsidR="004057A1" w:rsidRPr="00C97F24" w:rsidRDefault="004057A1" w:rsidP="00713321">
      <w:pPr>
        <w:rPr>
          <w:rFonts w:ascii="Times New Roman" w:hAnsi="Times New Roman" w:cs="Times New Roman"/>
          <w:sz w:val="22"/>
          <w:szCs w:val="22"/>
        </w:rPr>
      </w:pPr>
    </w:p>
    <w:p w:rsidR="004057A1" w:rsidRPr="00C97F24" w:rsidRDefault="004057A1" w:rsidP="00713321">
      <w:pPr>
        <w:rPr>
          <w:rFonts w:ascii="Times New Roman" w:hAnsi="Times New Roman" w:cs="Times New Roman"/>
          <w:sz w:val="22"/>
          <w:szCs w:val="22"/>
        </w:rPr>
      </w:pPr>
      <w:r w:rsidRPr="00C97F24">
        <w:rPr>
          <w:rFonts w:ascii="Times New Roman" w:hAnsi="Times New Roman" w:cs="Times New Roman"/>
          <w:sz w:val="22"/>
          <w:szCs w:val="22"/>
        </w:rPr>
        <w:t>– 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xml:space="preserve">– драгоценных металлов и драгоценных камней, содержащихся в </w:t>
      </w:r>
      <w:r w:rsidR="00C11787" w:rsidRPr="00C97F24">
        <w:rPr>
          <w:rFonts w:ascii="Times New Roman" w:hAnsi="Times New Roman" w:cs="Times New Roman"/>
          <w:sz w:val="22"/>
          <w:szCs w:val="22"/>
        </w:rPr>
        <w:t xml:space="preserve">списываемых основных средствах, </w:t>
      </w:r>
      <w:r w:rsidRPr="00C97F24">
        <w:rPr>
          <w:rFonts w:ascii="Times New Roman" w:hAnsi="Times New Roman" w:cs="Times New Roman"/>
          <w:sz w:val="22"/>
          <w:szCs w:val="22"/>
        </w:rPr>
        <w:t>которые</w:t>
      </w:r>
      <w:r w:rsidR="00C11787" w:rsidRPr="00C97F24">
        <w:rPr>
          <w:rFonts w:ascii="Times New Roman" w:hAnsi="Times New Roman" w:cs="Times New Roman"/>
          <w:sz w:val="22"/>
          <w:szCs w:val="22"/>
        </w:rPr>
        <w:t xml:space="preserve"> у</w:t>
      </w:r>
      <w:r w:rsidRPr="00C97F24">
        <w:rPr>
          <w:rFonts w:ascii="Times New Roman" w:hAnsi="Times New Roman" w:cs="Times New Roman"/>
          <w:sz w:val="22"/>
          <w:szCs w:val="22"/>
        </w:rPr>
        <w:t>читываются</w:t>
      </w:r>
      <w:r w:rsidR="00C11787" w:rsidRPr="00C97F24">
        <w:rPr>
          <w:rFonts w:ascii="Times New Roman" w:hAnsi="Times New Roman" w:cs="Times New Roman"/>
          <w:sz w:val="22"/>
          <w:szCs w:val="22"/>
        </w:rPr>
        <w:t xml:space="preserve"> в </w:t>
      </w:r>
      <w:r w:rsidRPr="00C97F24">
        <w:rPr>
          <w:rFonts w:ascii="Times New Roman" w:hAnsi="Times New Roman" w:cs="Times New Roman"/>
          <w:sz w:val="22"/>
          <w:szCs w:val="22"/>
        </w:rPr>
        <w:t>порядке, установленном приказом Минфина России от 9 декабря 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C11787" w:rsidRPr="00C97F24">
        <w:rPr>
          <w:rFonts w:ascii="Times New Roman" w:hAnsi="Times New Roman" w:cs="Times New Roman"/>
          <w:sz w:val="22"/>
          <w:szCs w:val="22"/>
        </w:rPr>
        <w:t>;</w:t>
      </w:r>
    </w:p>
    <w:p w:rsidR="004057A1" w:rsidRPr="00C97F24" w:rsidRDefault="004057A1" w:rsidP="00713321">
      <w:pPr>
        <w:rPr>
          <w:rFonts w:ascii="Times New Roman" w:hAnsi="Times New Roman" w:cs="Times New Roman"/>
          <w:sz w:val="22"/>
          <w:szCs w:val="22"/>
        </w:rPr>
      </w:pPr>
    </w:p>
    <w:p w:rsidR="004057A1" w:rsidRPr="00C97F24" w:rsidRDefault="004057A1" w:rsidP="00713321">
      <w:pPr>
        <w:ind w:right="20"/>
        <w:rPr>
          <w:rFonts w:ascii="Times New Roman" w:hAnsi="Times New Roman" w:cs="Times New Roman"/>
          <w:sz w:val="22"/>
          <w:szCs w:val="22"/>
        </w:rPr>
      </w:pPr>
      <w:r w:rsidRPr="00C97F24">
        <w:rPr>
          <w:rFonts w:ascii="Times New Roman" w:hAnsi="Times New Roman" w:cs="Times New Roman"/>
          <w:sz w:val="22"/>
          <w:szCs w:val="22"/>
        </w:rPr>
        <w:t>–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4057A1" w:rsidRPr="00C97F24" w:rsidRDefault="004057A1" w:rsidP="00713321">
      <w:pPr>
        <w:rPr>
          <w:rFonts w:ascii="Times New Roman" w:hAnsi="Times New Roman" w:cs="Times New Roman"/>
          <w:sz w:val="22"/>
          <w:szCs w:val="22"/>
        </w:rPr>
      </w:pPr>
    </w:p>
    <w:p w:rsidR="00E72A43" w:rsidRPr="00C97F24" w:rsidRDefault="00E72A43" w:rsidP="00713321">
      <w:pPr>
        <w:ind w:right="20"/>
        <w:rPr>
          <w:rFonts w:ascii="Times New Roman" w:hAnsi="Times New Roman" w:cs="Times New Roman"/>
          <w:sz w:val="22"/>
          <w:szCs w:val="22"/>
        </w:rPr>
      </w:pPr>
      <w:r w:rsidRPr="00C97F24">
        <w:rPr>
          <w:rFonts w:ascii="Times New Roman" w:hAnsi="Times New Roman" w:cs="Times New Roman"/>
          <w:sz w:val="22"/>
          <w:szCs w:val="22"/>
        </w:rPr>
        <w:t>– иных документов, подтверждающих факт преждевременного выбытия имущества из владения, пользования и распоряжения.</w:t>
      </w:r>
    </w:p>
    <w:p w:rsidR="00E72A43" w:rsidRPr="00C97F24" w:rsidRDefault="00E72A43" w:rsidP="00713321">
      <w:pPr>
        <w:rPr>
          <w:rFonts w:ascii="Times New Roman" w:hAnsi="Times New Roman" w:cs="Times New Roman"/>
          <w:sz w:val="22"/>
          <w:szCs w:val="22"/>
        </w:rPr>
      </w:pPr>
    </w:p>
    <w:p w:rsidR="00E72A43" w:rsidRPr="00C97F24" w:rsidRDefault="00F23531" w:rsidP="00713321">
      <w:pPr>
        <w:rPr>
          <w:rFonts w:ascii="Times New Roman" w:hAnsi="Times New Roman" w:cs="Times New Roman"/>
          <w:sz w:val="22"/>
          <w:szCs w:val="22"/>
        </w:rPr>
      </w:pPr>
      <w:r w:rsidRPr="00F45480">
        <w:rPr>
          <w:rFonts w:ascii="Times New Roman" w:hAnsi="Times New Roman" w:cs="Times New Roman"/>
          <w:sz w:val="22"/>
          <w:szCs w:val="22"/>
        </w:rPr>
        <w:t>4</w:t>
      </w:r>
      <w:r w:rsidR="00E72A43" w:rsidRPr="00C97F24">
        <w:rPr>
          <w:rFonts w:ascii="Times New Roman" w:hAnsi="Times New Roman" w:cs="Times New Roman"/>
          <w:sz w:val="22"/>
          <w:szCs w:val="22"/>
        </w:rPr>
        <w:t>.7. Решение Комиссии о списании (выбытии) объектов нефинансовых активов оформляется по унифицированным формам перв</w:t>
      </w:r>
      <w:r w:rsidR="00422FCE" w:rsidRPr="00C97F24">
        <w:rPr>
          <w:rFonts w:ascii="Times New Roman" w:hAnsi="Times New Roman" w:cs="Times New Roman"/>
          <w:sz w:val="22"/>
          <w:szCs w:val="22"/>
        </w:rPr>
        <w:t>ичной уче</w:t>
      </w:r>
      <w:r w:rsidR="00C11787" w:rsidRPr="00C97F24">
        <w:rPr>
          <w:rFonts w:ascii="Times New Roman" w:hAnsi="Times New Roman" w:cs="Times New Roman"/>
          <w:sz w:val="22"/>
          <w:szCs w:val="22"/>
        </w:rPr>
        <w:t>тной документации, утвержденны</w:t>
      </w:r>
      <w:r w:rsidR="000F69FF" w:rsidRPr="00C97F24">
        <w:rPr>
          <w:rFonts w:ascii="Times New Roman" w:hAnsi="Times New Roman" w:cs="Times New Roman"/>
          <w:sz w:val="22"/>
          <w:szCs w:val="22"/>
        </w:rPr>
        <w:t>м</w:t>
      </w:r>
      <w:r w:rsidR="00E72A43" w:rsidRPr="00C97F24">
        <w:rPr>
          <w:rFonts w:ascii="Times New Roman" w:hAnsi="Times New Roman" w:cs="Times New Roman"/>
          <w:sz w:val="22"/>
          <w:szCs w:val="22"/>
        </w:rPr>
        <w:t xml:space="preserve"> Приказом № 52н:</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Акт о списании объектов нефинансовых активов (кроме транспортных средств) (</w:t>
      </w:r>
      <w:r w:rsidR="00422FCE" w:rsidRPr="00C97F24">
        <w:rPr>
          <w:rFonts w:ascii="Times New Roman" w:hAnsi="Times New Roman" w:cs="Times New Roman"/>
          <w:sz w:val="22"/>
          <w:szCs w:val="22"/>
        </w:rPr>
        <w:t xml:space="preserve">форма </w:t>
      </w:r>
      <w:r w:rsidRPr="00C97F24">
        <w:rPr>
          <w:rFonts w:ascii="Times New Roman" w:hAnsi="Times New Roman" w:cs="Times New Roman"/>
          <w:sz w:val="22"/>
          <w:szCs w:val="22"/>
        </w:rPr>
        <w:t>0504104);</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Акт о списании мягкого и хозяйственного инвентаря (</w:t>
      </w:r>
      <w:r w:rsidR="00422FCE" w:rsidRPr="00C97F24">
        <w:rPr>
          <w:rFonts w:ascii="Times New Roman" w:hAnsi="Times New Roman" w:cs="Times New Roman"/>
          <w:sz w:val="22"/>
          <w:szCs w:val="22"/>
        </w:rPr>
        <w:t>форма</w:t>
      </w:r>
      <w:r w:rsidRPr="00C97F24">
        <w:rPr>
          <w:rFonts w:ascii="Times New Roman" w:hAnsi="Times New Roman" w:cs="Times New Roman"/>
          <w:sz w:val="22"/>
          <w:szCs w:val="22"/>
        </w:rPr>
        <w:t xml:space="preserve"> 0504143) </w:t>
      </w:r>
      <w:r w:rsidR="003E4F75" w:rsidRPr="00C97F24">
        <w:rPr>
          <w:rFonts w:ascii="Times New Roman" w:hAnsi="Times New Roman" w:cs="Times New Roman"/>
          <w:sz w:val="22"/>
          <w:szCs w:val="22"/>
        </w:rPr>
        <w:t xml:space="preserve">– </w:t>
      </w:r>
      <w:r w:rsidRPr="00C97F24">
        <w:rPr>
          <w:rFonts w:ascii="Times New Roman" w:hAnsi="Times New Roman" w:cs="Times New Roman"/>
          <w:sz w:val="22"/>
          <w:szCs w:val="22"/>
        </w:rPr>
        <w:t>применяется при оформлении решения о списании мягкого инвентаря, посуды и однородных предметов хозяйств</w:t>
      </w:r>
      <w:r w:rsidR="00422FCE" w:rsidRPr="00C97F24">
        <w:rPr>
          <w:rFonts w:ascii="Times New Roman" w:hAnsi="Times New Roman" w:cs="Times New Roman"/>
          <w:sz w:val="22"/>
          <w:szCs w:val="22"/>
        </w:rPr>
        <w:t>енного инвентаря стоимостью от 10</w:t>
      </w:r>
      <w:r w:rsidR="00E21A6D" w:rsidRPr="00C97F24">
        <w:rPr>
          <w:rFonts w:ascii="Times New Roman" w:hAnsi="Times New Roman" w:cs="Times New Roman"/>
          <w:sz w:val="22"/>
          <w:szCs w:val="22"/>
        </w:rPr>
        <w:t> 000 </w:t>
      </w:r>
      <w:r w:rsidRPr="00C97F24">
        <w:rPr>
          <w:rFonts w:ascii="Times New Roman" w:hAnsi="Times New Roman" w:cs="Times New Roman"/>
          <w:sz w:val="22"/>
          <w:szCs w:val="22"/>
        </w:rPr>
        <w:t>руб</w:t>
      </w:r>
      <w:r w:rsidR="00E21A6D" w:rsidRPr="00C97F24">
        <w:rPr>
          <w:rFonts w:ascii="Times New Roman" w:hAnsi="Times New Roman" w:cs="Times New Roman"/>
          <w:sz w:val="22"/>
          <w:szCs w:val="22"/>
        </w:rPr>
        <w:t>.</w:t>
      </w:r>
      <w:r w:rsidRPr="00C97F24">
        <w:rPr>
          <w:rFonts w:ascii="Times New Roman" w:hAnsi="Times New Roman" w:cs="Times New Roman"/>
          <w:sz w:val="22"/>
          <w:szCs w:val="22"/>
        </w:rPr>
        <w:t xml:space="preserve"> </w:t>
      </w:r>
      <w:r w:rsidR="00E21A6D" w:rsidRPr="00C97F24">
        <w:rPr>
          <w:rFonts w:ascii="Times New Roman" w:hAnsi="Times New Roman" w:cs="Times New Roman"/>
          <w:sz w:val="22"/>
          <w:szCs w:val="22"/>
        </w:rPr>
        <w:t>до 100 000 </w:t>
      </w:r>
      <w:r w:rsidRPr="00C97F24">
        <w:rPr>
          <w:rFonts w:ascii="Times New Roman" w:hAnsi="Times New Roman" w:cs="Times New Roman"/>
          <w:sz w:val="22"/>
          <w:szCs w:val="22"/>
        </w:rPr>
        <w:t>руб</w:t>
      </w:r>
      <w:r w:rsidR="00E21A6D" w:rsidRPr="00C97F24">
        <w:rPr>
          <w:rFonts w:ascii="Times New Roman" w:hAnsi="Times New Roman" w:cs="Times New Roman"/>
          <w:sz w:val="22"/>
          <w:szCs w:val="22"/>
        </w:rPr>
        <w:t>.</w:t>
      </w:r>
      <w:r w:rsidRPr="00C97F24">
        <w:rPr>
          <w:rFonts w:ascii="Times New Roman" w:hAnsi="Times New Roman" w:cs="Times New Roman"/>
          <w:sz w:val="22"/>
          <w:szCs w:val="22"/>
        </w:rPr>
        <w:t xml:space="preserve"> включительно за единицу и служит основанием для отражения в бухгалтерском учете учреждения выбытия указанных объектов учета;</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Акт о списании исключенных</w:t>
      </w:r>
      <w:r w:rsidR="00422FCE" w:rsidRPr="00C97F24">
        <w:rPr>
          <w:rFonts w:ascii="Times New Roman" w:hAnsi="Times New Roman" w:cs="Times New Roman"/>
          <w:sz w:val="22"/>
          <w:szCs w:val="22"/>
        </w:rPr>
        <w:t xml:space="preserve"> объектов библиотечного фонда (</w:t>
      </w:r>
      <w:r w:rsidRPr="00C97F24">
        <w:rPr>
          <w:rFonts w:ascii="Times New Roman" w:hAnsi="Times New Roman" w:cs="Times New Roman"/>
          <w:sz w:val="22"/>
          <w:szCs w:val="22"/>
        </w:rPr>
        <w:t>форм</w:t>
      </w:r>
      <w:r w:rsidR="00422FCE" w:rsidRPr="00C97F24">
        <w:rPr>
          <w:rFonts w:ascii="Times New Roman" w:hAnsi="Times New Roman" w:cs="Times New Roman"/>
          <w:sz w:val="22"/>
          <w:szCs w:val="22"/>
        </w:rPr>
        <w:t xml:space="preserve">а </w:t>
      </w:r>
      <w:r w:rsidRPr="00C97F24">
        <w:rPr>
          <w:rFonts w:ascii="Times New Roman" w:hAnsi="Times New Roman" w:cs="Times New Roman"/>
          <w:sz w:val="22"/>
          <w:szCs w:val="22"/>
        </w:rPr>
        <w:t>0504144) с приложением списков литературы, исключаемой из библиотечного фонда;</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Акт о сп</w:t>
      </w:r>
      <w:r w:rsidR="00422FCE" w:rsidRPr="00C97F24">
        <w:rPr>
          <w:rFonts w:ascii="Times New Roman" w:hAnsi="Times New Roman" w:cs="Times New Roman"/>
          <w:sz w:val="22"/>
          <w:szCs w:val="22"/>
        </w:rPr>
        <w:t>исании материальных запасов (форма</w:t>
      </w:r>
      <w:r w:rsidRPr="00C97F24">
        <w:rPr>
          <w:rFonts w:ascii="Times New Roman" w:hAnsi="Times New Roman" w:cs="Times New Roman"/>
          <w:sz w:val="22"/>
          <w:szCs w:val="22"/>
        </w:rPr>
        <w:t xml:space="preserve"> 0504230).</w:t>
      </w:r>
    </w:p>
    <w:p w:rsidR="00E72A43" w:rsidRPr="00C97F24" w:rsidRDefault="00E72A43" w:rsidP="00713321">
      <w:pPr>
        <w:rPr>
          <w:rFonts w:ascii="Times New Roman" w:hAnsi="Times New Roman" w:cs="Times New Roman"/>
          <w:sz w:val="22"/>
          <w:szCs w:val="22"/>
        </w:rPr>
      </w:pPr>
    </w:p>
    <w:p w:rsidR="00E72A43" w:rsidRPr="00C97F24" w:rsidRDefault="00F23531" w:rsidP="00713321">
      <w:pPr>
        <w:rPr>
          <w:rFonts w:ascii="Times New Roman" w:hAnsi="Times New Roman" w:cs="Times New Roman"/>
          <w:sz w:val="22"/>
          <w:szCs w:val="22"/>
        </w:rPr>
      </w:pPr>
      <w:r w:rsidRPr="00F45480">
        <w:rPr>
          <w:rFonts w:ascii="Times New Roman" w:hAnsi="Times New Roman" w:cs="Times New Roman"/>
          <w:sz w:val="22"/>
          <w:szCs w:val="22"/>
        </w:rPr>
        <w:t>4</w:t>
      </w:r>
      <w:r w:rsidR="00E72A43" w:rsidRPr="00C97F24">
        <w:rPr>
          <w:rFonts w:ascii="Times New Roman" w:hAnsi="Times New Roman" w:cs="Times New Roman"/>
          <w:sz w:val="22"/>
          <w:szCs w:val="22"/>
        </w:rPr>
        <w:t>.8.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перечень объектов имущества, решение о списании которых подлежит согласованию;</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копию протокола з</w:t>
      </w:r>
      <w:r w:rsidR="003E4F75" w:rsidRPr="00C97F24">
        <w:rPr>
          <w:rFonts w:ascii="Times New Roman" w:hAnsi="Times New Roman" w:cs="Times New Roman"/>
          <w:sz w:val="22"/>
          <w:szCs w:val="22"/>
        </w:rPr>
        <w:t>аседания постоянно действующей К</w:t>
      </w:r>
      <w:r w:rsidRPr="00C97F24">
        <w:rPr>
          <w:rFonts w:ascii="Times New Roman" w:hAnsi="Times New Roman" w:cs="Times New Roman"/>
          <w:sz w:val="22"/>
          <w:szCs w:val="22"/>
        </w:rPr>
        <w:t>омиссии по подготовке и принятию решения о списании объектов имущества;</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 акты о списании имущества и прочие оправдательные документы.</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Акты о списании недвижимого имущества, а также особо ценного движимого имущества составляются в т</w:t>
      </w:r>
      <w:r w:rsidR="003E4F75" w:rsidRPr="00C97F24">
        <w:rPr>
          <w:rFonts w:ascii="Times New Roman" w:hAnsi="Times New Roman" w:cs="Times New Roman"/>
          <w:sz w:val="22"/>
          <w:szCs w:val="22"/>
        </w:rPr>
        <w:t>рех экземплярах, подписываются К</w:t>
      </w:r>
      <w:r w:rsidRPr="00C97F24">
        <w:rPr>
          <w:rFonts w:ascii="Times New Roman" w:hAnsi="Times New Roman" w:cs="Times New Roman"/>
          <w:sz w:val="22"/>
          <w:szCs w:val="22"/>
        </w:rPr>
        <w:t>омиссией и направляются для согласования в соответствии с нормативной базой, после чего утверждаются руководителем учреждения.</w:t>
      </w:r>
    </w:p>
    <w:p w:rsidR="00E72A43" w:rsidRPr="00C97F24" w:rsidRDefault="00E72A43" w:rsidP="00713321">
      <w:pPr>
        <w:rPr>
          <w:rFonts w:ascii="Times New Roman" w:hAnsi="Times New Roman" w:cs="Times New Roman"/>
          <w:sz w:val="22"/>
          <w:szCs w:val="22"/>
        </w:rPr>
      </w:pPr>
    </w:p>
    <w:p w:rsidR="00E72A43" w:rsidRPr="00C97F24" w:rsidRDefault="00E72A43" w:rsidP="00713321">
      <w:pPr>
        <w:rPr>
          <w:rFonts w:ascii="Times New Roman" w:hAnsi="Times New Roman" w:cs="Times New Roman"/>
          <w:sz w:val="22"/>
          <w:szCs w:val="22"/>
        </w:rPr>
      </w:pPr>
      <w:r w:rsidRPr="00C97F24">
        <w:rPr>
          <w:rFonts w:ascii="Times New Roman" w:hAnsi="Times New Roman" w:cs="Times New Roman"/>
          <w:sz w:val="22"/>
          <w:szCs w:val="22"/>
        </w:rPr>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D7386F" w:rsidRPr="00C97F24" w:rsidRDefault="00F23531" w:rsidP="00713321">
      <w:pPr>
        <w:rPr>
          <w:rFonts w:ascii="Times New Roman" w:hAnsi="Times New Roman" w:cs="Times New Roman"/>
          <w:sz w:val="22"/>
          <w:szCs w:val="22"/>
        </w:rPr>
      </w:pPr>
      <w:r w:rsidRPr="00F45480">
        <w:rPr>
          <w:rFonts w:ascii="Times New Roman" w:hAnsi="Times New Roman" w:cs="Times New Roman"/>
          <w:sz w:val="22"/>
          <w:szCs w:val="22"/>
        </w:rPr>
        <w:lastRenderedPageBreak/>
        <w:t>4</w:t>
      </w:r>
      <w:r w:rsidR="003E4F75" w:rsidRPr="00C97F24">
        <w:rPr>
          <w:rFonts w:ascii="Times New Roman" w:hAnsi="Times New Roman" w:cs="Times New Roman"/>
          <w:sz w:val="22"/>
          <w:szCs w:val="22"/>
        </w:rPr>
        <w:t>.9. Решение К</w:t>
      </w:r>
      <w:r w:rsidR="00D7386F" w:rsidRPr="00C97F24">
        <w:rPr>
          <w:rFonts w:ascii="Times New Roman" w:hAnsi="Times New Roman" w:cs="Times New Roman"/>
          <w:sz w:val="22"/>
          <w:szCs w:val="22"/>
        </w:rPr>
        <w:t xml:space="preserve">омиссии о списании дебиторской задолженности оформляется </w:t>
      </w:r>
      <w:r w:rsidR="003E4F75" w:rsidRPr="00C97F24">
        <w:rPr>
          <w:rFonts w:ascii="Times New Roman" w:hAnsi="Times New Roman" w:cs="Times New Roman"/>
          <w:sz w:val="22"/>
          <w:szCs w:val="22"/>
        </w:rPr>
        <w:t>ак</w:t>
      </w:r>
      <w:r w:rsidR="00D7386F" w:rsidRPr="00C97F24">
        <w:rPr>
          <w:rFonts w:ascii="Times New Roman" w:hAnsi="Times New Roman" w:cs="Times New Roman"/>
          <w:sz w:val="22"/>
          <w:szCs w:val="22"/>
        </w:rPr>
        <w:t>том</w:t>
      </w:r>
      <w:r w:rsidR="00C11787" w:rsidRPr="00C97F24">
        <w:rPr>
          <w:rFonts w:ascii="Times New Roman" w:hAnsi="Times New Roman" w:cs="Times New Roman"/>
          <w:sz w:val="22"/>
          <w:szCs w:val="22"/>
        </w:rPr>
        <w:t>.</w:t>
      </w:r>
    </w:p>
    <w:p w:rsidR="00E72A43" w:rsidRPr="00C97F24" w:rsidRDefault="00E72A43" w:rsidP="00713321">
      <w:pPr>
        <w:rPr>
          <w:rFonts w:ascii="Times New Roman" w:hAnsi="Times New Roman" w:cs="Times New Roman"/>
          <w:sz w:val="22"/>
          <w:szCs w:val="22"/>
        </w:rPr>
      </w:pPr>
    </w:p>
    <w:p w:rsidR="00E72A43" w:rsidRPr="00C97F24" w:rsidRDefault="00F23531" w:rsidP="00713321">
      <w:pPr>
        <w:ind w:right="20"/>
        <w:rPr>
          <w:rFonts w:ascii="Times New Roman" w:hAnsi="Times New Roman" w:cs="Times New Roman"/>
          <w:sz w:val="22"/>
          <w:szCs w:val="22"/>
        </w:rPr>
      </w:pPr>
      <w:r w:rsidRPr="00F45480">
        <w:rPr>
          <w:rFonts w:ascii="Times New Roman" w:hAnsi="Times New Roman" w:cs="Times New Roman"/>
          <w:sz w:val="22"/>
          <w:szCs w:val="22"/>
        </w:rPr>
        <w:t>4</w:t>
      </w:r>
      <w:r w:rsidR="00D7386F" w:rsidRPr="00C97F24">
        <w:rPr>
          <w:rFonts w:ascii="Times New Roman" w:hAnsi="Times New Roman" w:cs="Times New Roman"/>
          <w:sz w:val="22"/>
          <w:szCs w:val="22"/>
        </w:rPr>
        <w:t>.10</w:t>
      </w:r>
      <w:r w:rsidR="00E72A43" w:rsidRPr="00C97F24">
        <w:rPr>
          <w:rFonts w:ascii="Times New Roman" w:hAnsi="Times New Roman" w:cs="Times New Roman"/>
          <w:sz w:val="22"/>
          <w:szCs w:val="22"/>
        </w:rPr>
        <w:t>. Решение Комиссии, принятое на заседании, оформляется протоколом, который подписываю</w:t>
      </w:r>
      <w:r w:rsidR="00C11787" w:rsidRPr="00C97F24">
        <w:rPr>
          <w:rFonts w:ascii="Times New Roman" w:hAnsi="Times New Roman" w:cs="Times New Roman"/>
          <w:sz w:val="22"/>
          <w:szCs w:val="22"/>
        </w:rPr>
        <w:t xml:space="preserve">т председатель и члены </w:t>
      </w:r>
      <w:proofErr w:type="gramStart"/>
      <w:r w:rsidR="00C11787" w:rsidRPr="00C97F24">
        <w:rPr>
          <w:rFonts w:ascii="Times New Roman" w:hAnsi="Times New Roman" w:cs="Times New Roman"/>
          <w:sz w:val="22"/>
          <w:szCs w:val="22"/>
        </w:rPr>
        <w:t>Комиссии</w:t>
      </w:r>
      <w:proofErr w:type="gramEnd"/>
      <w:r w:rsidR="00C11787" w:rsidRPr="00C97F24">
        <w:rPr>
          <w:rFonts w:ascii="Times New Roman" w:hAnsi="Times New Roman" w:cs="Times New Roman"/>
          <w:sz w:val="22"/>
          <w:szCs w:val="22"/>
        </w:rPr>
        <w:t xml:space="preserve"> и утверждает руководител</w:t>
      </w:r>
      <w:r w:rsidR="003E4F75" w:rsidRPr="00C97F24">
        <w:rPr>
          <w:rFonts w:ascii="Times New Roman" w:hAnsi="Times New Roman" w:cs="Times New Roman"/>
          <w:sz w:val="22"/>
          <w:szCs w:val="22"/>
        </w:rPr>
        <w:t>ь</w:t>
      </w:r>
      <w:r w:rsidR="00C11787" w:rsidRPr="00C97F24">
        <w:rPr>
          <w:rFonts w:ascii="Times New Roman" w:hAnsi="Times New Roman" w:cs="Times New Roman"/>
          <w:sz w:val="22"/>
          <w:szCs w:val="22"/>
        </w:rPr>
        <w:t xml:space="preserve"> учреждения.</w:t>
      </w:r>
    </w:p>
    <w:p w:rsidR="00E72A43" w:rsidRPr="00C97F24" w:rsidRDefault="00E72A43" w:rsidP="00713321">
      <w:pPr>
        <w:rPr>
          <w:rFonts w:ascii="Times New Roman" w:hAnsi="Times New Roman" w:cs="Times New Roman"/>
          <w:sz w:val="22"/>
          <w:szCs w:val="22"/>
        </w:rPr>
      </w:pPr>
    </w:p>
    <w:p w:rsidR="00E72A43" w:rsidRPr="00C97F24" w:rsidRDefault="00F23531" w:rsidP="00713321">
      <w:pPr>
        <w:ind w:right="20"/>
        <w:rPr>
          <w:rFonts w:ascii="Times New Roman" w:hAnsi="Times New Roman" w:cs="Times New Roman"/>
          <w:sz w:val="22"/>
          <w:szCs w:val="22"/>
        </w:rPr>
      </w:pPr>
      <w:r w:rsidRPr="00F45480">
        <w:rPr>
          <w:rFonts w:ascii="Times New Roman" w:hAnsi="Times New Roman" w:cs="Times New Roman"/>
          <w:sz w:val="22"/>
          <w:szCs w:val="22"/>
        </w:rPr>
        <w:t>4</w:t>
      </w:r>
      <w:r w:rsidR="00D7386F" w:rsidRPr="00C97F24">
        <w:rPr>
          <w:rFonts w:ascii="Times New Roman" w:hAnsi="Times New Roman" w:cs="Times New Roman"/>
          <w:sz w:val="22"/>
          <w:szCs w:val="22"/>
        </w:rPr>
        <w:t>.11</w:t>
      </w:r>
      <w:r w:rsidR="00E72A43" w:rsidRPr="00C97F24">
        <w:rPr>
          <w:rFonts w:ascii="Times New Roman" w:hAnsi="Times New Roman" w:cs="Times New Roman"/>
          <w:sz w:val="22"/>
          <w:szCs w:val="22"/>
        </w:rPr>
        <w:t>. Оформленные в установленном порядке документы Комиссия передает в бухгалтерию для отражения в учете.</w:t>
      </w:r>
    </w:p>
    <w:p w:rsidR="00E72A43" w:rsidRPr="00C97F24" w:rsidRDefault="00E72A43" w:rsidP="00713321">
      <w:pPr>
        <w:rPr>
          <w:rFonts w:ascii="Times New Roman" w:hAnsi="Times New Roman" w:cs="Times New Roman"/>
          <w:sz w:val="22"/>
          <w:szCs w:val="22"/>
        </w:rPr>
      </w:pPr>
    </w:p>
    <w:p w:rsidR="00CB4F5F" w:rsidRPr="00C97F24" w:rsidRDefault="00F23531" w:rsidP="00C97F24">
      <w:pPr>
        <w:ind w:right="20"/>
        <w:rPr>
          <w:rFonts w:ascii="Times New Roman" w:hAnsi="Times New Roman" w:cs="Times New Roman"/>
          <w:sz w:val="20"/>
        </w:rPr>
      </w:pPr>
      <w:r w:rsidRPr="00F45480">
        <w:rPr>
          <w:rFonts w:ascii="Times New Roman" w:hAnsi="Times New Roman" w:cs="Times New Roman"/>
          <w:sz w:val="22"/>
          <w:szCs w:val="22"/>
        </w:rPr>
        <w:t>4</w:t>
      </w:r>
      <w:r w:rsidR="00D7386F" w:rsidRPr="00C97F24">
        <w:rPr>
          <w:rFonts w:ascii="Times New Roman" w:hAnsi="Times New Roman" w:cs="Times New Roman"/>
          <w:sz w:val="22"/>
          <w:szCs w:val="22"/>
        </w:rPr>
        <w:t>.12</w:t>
      </w:r>
      <w:r w:rsidR="00E72A43" w:rsidRPr="00C97F24">
        <w:rPr>
          <w:rFonts w:ascii="Times New Roman" w:hAnsi="Times New Roman" w:cs="Times New Roman"/>
          <w:sz w:val="22"/>
          <w:szCs w:val="22"/>
        </w:rPr>
        <w:t xml:space="preserve">. Протоколы Комиссии хранятся в соответствии с </w:t>
      </w:r>
      <w:r w:rsidR="00E21A6D" w:rsidRPr="00C97F24">
        <w:rPr>
          <w:rFonts w:ascii="Times New Roman" w:hAnsi="Times New Roman" w:cs="Times New Roman"/>
          <w:sz w:val="22"/>
          <w:szCs w:val="22"/>
        </w:rPr>
        <w:t>З</w:t>
      </w:r>
      <w:r w:rsidR="00E72A43" w:rsidRPr="00C97F24">
        <w:rPr>
          <w:rFonts w:ascii="Times New Roman" w:hAnsi="Times New Roman" w:cs="Times New Roman"/>
          <w:sz w:val="22"/>
          <w:szCs w:val="22"/>
        </w:rPr>
        <w:t>аконом от 22 октября 2004 № 125-ФЗ «Об архивном деле в Российской Федерации».</w:t>
      </w:r>
    </w:p>
    <w:sectPr w:rsidR="00CB4F5F" w:rsidRPr="00C97F24" w:rsidSect="00E657CF">
      <w:headerReference w:type="even" r:id="rId7"/>
      <w:headerReference w:type="default" r:id="rId8"/>
      <w:footerReference w:type="even" r:id="rId9"/>
      <w:footerReference w:type="default" r:id="rId10"/>
      <w:headerReference w:type="first" r:id="rId11"/>
      <w:footerReference w:type="first" r:id="rId12"/>
      <w:pgSz w:w="11906" w:h="16838"/>
      <w:pgMar w:top="1134" w:right="1344" w:bottom="1134" w:left="134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CD" w:rsidRDefault="00795BCD" w:rsidP="00E06050">
      <w:r>
        <w:separator/>
      </w:r>
    </w:p>
  </w:endnote>
  <w:endnote w:type="continuationSeparator" w:id="1">
    <w:p w:rsidR="00795BCD" w:rsidRDefault="00795BCD" w:rsidP="00E060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70" w:rsidRDefault="00702470">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70" w:rsidRDefault="00702470">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70" w:rsidRDefault="0070247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CD" w:rsidRDefault="00795BCD" w:rsidP="00E06050">
      <w:r>
        <w:separator/>
      </w:r>
    </w:p>
  </w:footnote>
  <w:footnote w:type="continuationSeparator" w:id="1">
    <w:p w:rsidR="00795BCD" w:rsidRDefault="00795BCD" w:rsidP="00E06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70" w:rsidRDefault="0070247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70" w:rsidRDefault="00702470">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70" w:rsidRDefault="0070247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07ED7A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4"/>
    <w:multiLevelType w:val="hybridMultilevel"/>
    <w:tmpl w:val="2EB141F2"/>
    <w:lvl w:ilvl="0" w:tplc="FFFFFFFF">
      <w:start w:val="1"/>
      <w:numFmt w:val="bullet"/>
      <w:lvlText w:val="в"/>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5"/>
    <w:multiLevelType w:val="hybridMultilevel"/>
    <w:tmpl w:val="41B71EF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7"/>
    <w:multiLevelType w:val="hybridMultilevel"/>
    <w:tmpl w:val="7545E146"/>
    <w:lvl w:ilvl="0" w:tplc="FFFFFFFF">
      <w:start w:val="1"/>
      <w:numFmt w:val="bullet"/>
      <w:lvlText w:val="о"/>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18A2BBF"/>
    <w:multiLevelType w:val="multilevel"/>
    <w:tmpl w:val="D52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85E6E"/>
    <w:multiLevelType w:val="multilevel"/>
    <w:tmpl w:val="E238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2F4A49"/>
    <w:multiLevelType w:val="multilevel"/>
    <w:tmpl w:val="16EE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E2819"/>
    <w:multiLevelType w:val="multilevel"/>
    <w:tmpl w:val="E65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643F8"/>
    <w:multiLevelType w:val="hybridMultilevel"/>
    <w:tmpl w:val="A1EED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63464"/>
    <w:multiLevelType w:val="multilevel"/>
    <w:tmpl w:val="3DB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A56D4"/>
    <w:multiLevelType w:val="multilevel"/>
    <w:tmpl w:val="9E2A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30EFC"/>
    <w:multiLevelType w:val="hybridMultilevel"/>
    <w:tmpl w:val="88CC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853DA5"/>
    <w:multiLevelType w:val="multilevel"/>
    <w:tmpl w:val="618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9"/>
  </w:num>
  <w:num w:numId="4">
    <w:abstractNumId w:val="10"/>
  </w:num>
  <w:num w:numId="5">
    <w:abstractNumId w:val="7"/>
  </w:num>
  <w:num w:numId="6">
    <w:abstractNumId w:val="5"/>
  </w:num>
  <w:num w:numId="7">
    <w:abstractNumId w:val="4"/>
  </w:num>
  <w:num w:numId="8">
    <w:abstractNumId w:val="8"/>
  </w:num>
  <w:num w:numId="9">
    <w:abstractNumId w:val="0"/>
    <w:lvlOverride w:ilvl="0">
      <w:startOverride w:val="2"/>
    </w:lvlOverride>
    <w:lvlOverride w:ilvl="1"/>
    <w:lvlOverride w:ilvl="2"/>
    <w:lvlOverride w:ilvl="3"/>
    <w:lvlOverride w:ilvl="4"/>
    <w:lvlOverride w:ilvl="5"/>
    <w:lvlOverride w:ilvl="6"/>
    <w:lvlOverride w:ilvl="7"/>
    <w:lvlOverride w:ilvl="8"/>
  </w:num>
  <w:num w:numId="10">
    <w:abstractNumId w:val="1"/>
  </w:num>
  <w:num w:numId="11">
    <w:abstractNumId w:val="2"/>
    <w:lvlOverride w:ilvl="0">
      <w:startOverride w:val="3"/>
    </w:lvlOverride>
    <w:lvlOverride w:ilvl="1"/>
    <w:lvlOverride w:ilvl="2"/>
    <w:lvlOverride w:ilvl="3"/>
    <w:lvlOverride w:ilvl="4"/>
    <w:lvlOverride w:ilvl="5"/>
    <w:lvlOverride w:ilvl="6"/>
    <w:lvlOverride w:ilvl="7"/>
    <w:lvlOverride w:ilvl="8"/>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noPunctuationKerning/>
  <w:characterSpacingControl w:val="doNotCompress"/>
  <w:ignoreMixedContent/>
  <w:footnotePr>
    <w:footnote w:id="0"/>
    <w:footnote w:id="1"/>
  </w:footnotePr>
  <w:endnotePr>
    <w:endnote w:id="0"/>
    <w:endnote w:id="1"/>
  </w:endnotePr>
  <w:compat/>
  <w:rsids>
    <w:rsidRoot w:val="00E657CF"/>
    <w:rsid w:val="00002688"/>
    <w:rsid w:val="00027AD1"/>
    <w:rsid w:val="00037655"/>
    <w:rsid w:val="00047A55"/>
    <w:rsid w:val="000579DF"/>
    <w:rsid w:val="00061046"/>
    <w:rsid w:val="0006497C"/>
    <w:rsid w:val="000660D7"/>
    <w:rsid w:val="00067E13"/>
    <w:rsid w:val="00073722"/>
    <w:rsid w:val="000823B9"/>
    <w:rsid w:val="0009074A"/>
    <w:rsid w:val="00094FF5"/>
    <w:rsid w:val="000A122A"/>
    <w:rsid w:val="000B4B7C"/>
    <w:rsid w:val="000B5894"/>
    <w:rsid w:val="000C1766"/>
    <w:rsid w:val="000F1847"/>
    <w:rsid w:val="000F5E79"/>
    <w:rsid w:val="000F69FF"/>
    <w:rsid w:val="001100A1"/>
    <w:rsid w:val="001133C9"/>
    <w:rsid w:val="0011711D"/>
    <w:rsid w:val="00123C18"/>
    <w:rsid w:val="001506FD"/>
    <w:rsid w:val="001753ED"/>
    <w:rsid w:val="00182B1A"/>
    <w:rsid w:val="00193621"/>
    <w:rsid w:val="001B1E23"/>
    <w:rsid w:val="001C3D17"/>
    <w:rsid w:val="001C4394"/>
    <w:rsid w:val="001D234F"/>
    <w:rsid w:val="001D24BD"/>
    <w:rsid w:val="001D52C5"/>
    <w:rsid w:val="001E0CE3"/>
    <w:rsid w:val="001E19C3"/>
    <w:rsid w:val="001E2BAF"/>
    <w:rsid w:val="001F48EF"/>
    <w:rsid w:val="001F712E"/>
    <w:rsid w:val="0020260A"/>
    <w:rsid w:val="00212F72"/>
    <w:rsid w:val="002131E5"/>
    <w:rsid w:val="00215F9C"/>
    <w:rsid w:val="002814B9"/>
    <w:rsid w:val="00285DB0"/>
    <w:rsid w:val="002F363C"/>
    <w:rsid w:val="002F5042"/>
    <w:rsid w:val="002F5C19"/>
    <w:rsid w:val="003025B5"/>
    <w:rsid w:val="00364C3C"/>
    <w:rsid w:val="00365327"/>
    <w:rsid w:val="00370B28"/>
    <w:rsid w:val="003866BC"/>
    <w:rsid w:val="003B4FEB"/>
    <w:rsid w:val="003D262C"/>
    <w:rsid w:val="003E4F75"/>
    <w:rsid w:val="003E7207"/>
    <w:rsid w:val="003F33AB"/>
    <w:rsid w:val="003F5D8B"/>
    <w:rsid w:val="003F5EB5"/>
    <w:rsid w:val="004057A1"/>
    <w:rsid w:val="00413C46"/>
    <w:rsid w:val="00422FCE"/>
    <w:rsid w:val="0045460A"/>
    <w:rsid w:val="00463A20"/>
    <w:rsid w:val="004742A5"/>
    <w:rsid w:val="0047745B"/>
    <w:rsid w:val="0048069D"/>
    <w:rsid w:val="0048732A"/>
    <w:rsid w:val="004A316D"/>
    <w:rsid w:val="004B4D20"/>
    <w:rsid w:val="004D6FD5"/>
    <w:rsid w:val="004E3632"/>
    <w:rsid w:val="00510C6A"/>
    <w:rsid w:val="0052188C"/>
    <w:rsid w:val="0052272E"/>
    <w:rsid w:val="00524CE4"/>
    <w:rsid w:val="00566258"/>
    <w:rsid w:val="00575CB4"/>
    <w:rsid w:val="00576D5D"/>
    <w:rsid w:val="00591612"/>
    <w:rsid w:val="005A32CF"/>
    <w:rsid w:val="005B6734"/>
    <w:rsid w:val="005D5C47"/>
    <w:rsid w:val="005F201A"/>
    <w:rsid w:val="005F477F"/>
    <w:rsid w:val="00620F99"/>
    <w:rsid w:val="00633220"/>
    <w:rsid w:val="00636E33"/>
    <w:rsid w:val="00662472"/>
    <w:rsid w:val="00666DC4"/>
    <w:rsid w:val="00667973"/>
    <w:rsid w:val="006748CD"/>
    <w:rsid w:val="00681252"/>
    <w:rsid w:val="006A69BC"/>
    <w:rsid w:val="006B0A30"/>
    <w:rsid w:val="006C480F"/>
    <w:rsid w:val="00701911"/>
    <w:rsid w:val="00701FA1"/>
    <w:rsid w:val="00702470"/>
    <w:rsid w:val="00705C6C"/>
    <w:rsid w:val="00713321"/>
    <w:rsid w:val="00727F31"/>
    <w:rsid w:val="00733026"/>
    <w:rsid w:val="007334D8"/>
    <w:rsid w:val="00744517"/>
    <w:rsid w:val="00776A3D"/>
    <w:rsid w:val="0079382B"/>
    <w:rsid w:val="00794130"/>
    <w:rsid w:val="00795BCD"/>
    <w:rsid w:val="007A5E13"/>
    <w:rsid w:val="007C3484"/>
    <w:rsid w:val="007E1CA3"/>
    <w:rsid w:val="007E52E9"/>
    <w:rsid w:val="008257F5"/>
    <w:rsid w:val="00831824"/>
    <w:rsid w:val="00836414"/>
    <w:rsid w:val="00857F3B"/>
    <w:rsid w:val="00861EA0"/>
    <w:rsid w:val="00872251"/>
    <w:rsid w:val="00884570"/>
    <w:rsid w:val="008866C0"/>
    <w:rsid w:val="008A0D22"/>
    <w:rsid w:val="008A3779"/>
    <w:rsid w:val="008B24DF"/>
    <w:rsid w:val="008D5FE2"/>
    <w:rsid w:val="008E7328"/>
    <w:rsid w:val="008F0D65"/>
    <w:rsid w:val="008F5321"/>
    <w:rsid w:val="008F60E7"/>
    <w:rsid w:val="00921D51"/>
    <w:rsid w:val="00926D5A"/>
    <w:rsid w:val="00946FE8"/>
    <w:rsid w:val="00952D48"/>
    <w:rsid w:val="0097382A"/>
    <w:rsid w:val="00977B61"/>
    <w:rsid w:val="00977D39"/>
    <w:rsid w:val="00991E25"/>
    <w:rsid w:val="009B0C24"/>
    <w:rsid w:val="009C652B"/>
    <w:rsid w:val="009C762F"/>
    <w:rsid w:val="009D0853"/>
    <w:rsid w:val="009D77E4"/>
    <w:rsid w:val="009F190E"/>
    <w:rsid w:val="009F701D"/>
    <w:rsid w:val="00A61AEA"/>
    <w:rsid w:val="00A966CC"/>
    <w:rsid w:val="00AC2D5B"/>
    <w:rsid w:val="00AD099B"/>
    <w:rsid w:val="00AE654E"/>
    <w:rsid w:val="00AF412E"/>
    <w:rsid w:val="00B053E2"/>
    <w:rsid w:val="00B068FD"/>
    <w:rsid w:val="00B46B52"/>
    <w:rsid w:val="00B51BDA"/>
    <w:rsid w:val="00B576AA"/>
    <w:rsid w:val="00B73F4C"/>
    <w:rsid w:val="00B826AA"/>
    <w:rsid w:val="00B91FBE"/>
    <w:rsid w:val="00B93EC6"/>
    <w:rsid w:val="00BD71B2"/>
    <w:rsid w:val="00BE5C73"/>
    <w:rsid w:val="00BE7CFA"/>
    <w:rsid w:val="00BF5258"/>
    <w:rsid w:val="00BF5B73"/>
    <w:rsid w:val="00C11787"/>
    <w:rsid w:val="00C33DA5"/>
    <w:rsid w:val="00C36E53"/>
    <w:rsid w:val="00C53052"/>
    <w:rsid w:val="00C56966"/>
    <w:rsid w:val="00C6401E"/>
    <w:rsid w:val="00C9516F"/>
    <w:rsid w:val="00C97696"/>
    <w:rsid w:val="00C97F24"/>
    <w:rsid w:val="00CB29A1"/>
    <w:rsid w:val="00CB4F5F"/>
    <w:rsid w:val="00CC4E32"/>
    <w:rsid w:val="00CC79EC"/>
    <w:rsid w:val="00CD3263"/>
    <w:rsid w:val="00D05A7A"/>
    <w:rsid w:val="00D10CCB"/>
    <w:rsid w:val="00D31179"/>
    <w:rsid w:val="00D436B2"/>
    <w:rsid w:val="00D508D2"/>
    <w:rsid w:val="00D7386F"/>
    <w:rsid w:val="00D81CBD"/>
    <w:rsid w:val="00D87D3A"/>
    <w:rsid w:val="00DA7E40"/>
    <w:rsid w:val="00DB0BDD"/>
    <w:rsid w:val="00E00265"/>
    <w:rsid w:val="00E03908"/>
    <w:rsid w:val="00E06050"/>
    <w:rsid w:val="00E21A6D"/>
    <w:rsid w:val="00E35E32"/>
    <w:rsid w:val="00E37AEA"/>
    <w:rsid w:val="00E53B37"/>
    <w:rsid w:val="00E65051"/>
    <w:rsid w:val="00E657CF"/>
    <w:rsid w:val="00E72A43"/>
    <w:rsid w:val="00E84680"/>
    <w:rsid w:val="00E84862"/>
    <w:rsid w:val="00E84CC0"/>
    <w:rsid w:val="00EA0B70"/>
    <w:rsid w:val="00EE305E"/>
    <w:rsid w:val="00EF5AEC"/>
    <w:rsid w:val="00EF7EEA"/>
    <w:rsid w:val="00F1499F"/>
    <w:rsid w:val="00F23531"/>
    <w:rsid w:val="00F26C65"/>
    <w:rsid w:val="00F3297E"/>
    <w:rsid w:val="00F363A9"/>
    <w:rsid w:val="00F45480"/>
    <w:rsid w:val="00F56039"/>
    <w:rsid w:val="00F57127"/>
    <w:rsid w:val="00F5780D"/>
    <w:rsid w:val="00F94192"/>
    <w:rsid w:val="00FB4C8F"/>
    <w:rsid w:val="00FD6AA0"/>
    <w:rsid w:val="00FE316E"/>
    <w:rsid w:val="00FE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53"/>
    <w:rPr>
      <w:rFonts w:ascii="Arial" w:hAnsi="Arial" w:cs="Arial"/>
      <w:sz w:val="24"/>
      <w:szCs w:val="24"/>
    </w:rPr>
  </w:style>
  <w:style w:type="paragraph" w:styleId="1">
    <w:name w:val="heading 1"/>
    <w:basedOn w:val="a"/>
    <w:link w:val="10"/>
    <w:uiPriority w:val="9"/>
    <w:qFormat/>
    <w:rsid w:val="009D085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E657CF"/>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9D085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0853"/>
    <w:rPr>
      <w:color w:val="0000FF"/>
      <w:u w:val="single"/>
    </w:rPr>
  </w:style>
  <w:style w:type="paragraph" w:styleId="a4">
    <w:name w:val="Balloon Text"/>
    <w:basedOn w:val="a"/>
    <w:link w:val="a5"/>
    <w:uiPriority w:val="99"/>
    <w:semiHidden/>
    <w:unhideWhenUsed/>
    <w:rsid w:val="00413C46"/>
    <w:rPr>
      <w:rFonts w:ascii="Tahoma" w:hAnsi="Tahoma" w:cs="Tahoma"/>
      <w:sz w:val="16"/>
      <w:szCs w:val="16"/>
    </w:rPr>
  </w:style>
  <w:style w:type="character" w:customStyle="1" w:styleId="10">
    <w:name w:val="Заголовок 1 Знак"/>
    <w:link w:val="1"/>
    <w:uiPriority w:val="9"/>
    <w:rsid w:val="009D085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9D085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413C46"/>
    <w:rPr>
      <w:rFonts w:ascii="Tahoma" w:eastAsia="Times New Roman" w:hAnsi="Tahoma" w:cs="Tahoma"/>
      <w:sz w:val="16"/>
      <w:szCs w:val="16"/>
    </w:rPr>
  </w:style>
  <w:style w:type="paragraph" w:styleId="a6">
    <w:name w:val="List Paragraph"/>
    <w:basedOn w:val="a"/>
    <w:uiPriority w:val="34"/>
    <w:qFormat/>
    <w:rsid w:val="00413C46"/>
    <w:pPr>
      <w:ind w:left="720"/>
      <w:contextualSpacing/>
    </w:pPr>
  </w:style>
  <w:style w:type="paragraph" w:customStyle="1" w:styleId="header-listtarget">
    <w:name w:val="header-listtarget"/>
    <w:basedOn w:val="a"/>
    <w:rsid w:val="009D0853"/>
    <w:pPr>
      <w:shd w:val="clear" w:color="auto" w:fill="E66E5A"/>
      <w:spacing w:before="100" w:beforeAutospacing="1" w:after="100" w:afterAutospacing="1"/>
    </w:pPr>
    <w:rPr>
      <w:sz w:val="22"/>
      <w:szCs w:val="22"/>
    </w:rPr>
  </w:style>
  <w:style w:type="character" w:customStyle="1" w:styleId="lspace">
    <w:name w:val="lspace"/>
    <w:rsid w:val="009D0853"/>
    <w:rPr>
      <w:color w:val="FF9900"/>
    </w:rPr>
  </w:style>
  <w:style w:type="character" w:customStyle="1" w:styleId="small">
    <w:name w:val="small"/>
    <w:rsid w:val="009D0853"/>
    <w:rPr>
      <w:sz w:val="16"/>
      <w:szCs w:val="16"/>
    </w:rPr>
  </w:style>
  <w:style w:type="character" w:customStyle="1" w:styleId="fill">
    <w:name w:val="fill"/>
    <w:rsid w:val="009D0853"/>
    <w:rPr>
      <w:b/>
      <w:bCs/>
      <w:i/>
      <w:iCs/>
      <w:color w:val="FF0000"/>
    </w:rPr>
  </w:style>
  <w:style w:type="character" w:customStyle="1" w:styleId="enp">
    <w:name w:val="enp"/>
    <w:rsid w:val="009D0853"/>
    <w:rPr>
      <w:color w:val="3C7828"/>
    </w:rPr>
  </w:style>
  <w:style w:type="character" w:customStyle="1" w:styleId="kdkss">
    <w:name w:val="kdkss"/>
    <w:rsid w:val="009D0853"/>
    <w:rPr>
      <w:color w:val="BE780A"/>
    </w:rPr>
  </w:style>
  <w:style w:type="character" w:customStyle="1" w:styleId="20">
    <w:name w:val="Заголовок 2 Знак"/>
    <w:link w:val="2"/>
    <w:uiPriority w:val="9"/>
    <w:semiHidden/>
    <w:rsid w:val="00E657CF"/>
    <w:rPr>
      <w:rFonts w:ascii="Cambria" w:eastAsia="Times New Roman" w:hAnsi="Cambria" w:cs="Times New Roman"/>
      <w:b/>
      <w:bCs/>
      <w:color w:val="4F81BD"/>
      <w:sz w:val="26"/>
      <w:szCs w:val="26"/>
    </w:rPr>
  </w:style>
  <w:style w:type="table" w:styleId="a7">
    <w:name w:val="Table Grid"/>
    <w:basedOn w:val="a1"/>
    <w:uiPriority w:val="59"/>
    <w:rsid w:val="004B4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636E33"/>
    <w:rPr>
      <w:sz w:val="20"/>
      <w:szCs w:val="20"/>
    </w:rPr>
  </w:style>
  <w:style w:type="character" w:customStyle="1" w:styleId="a9">
    <w:name w:val="Текст примечания Знак"/>
    <w:link w:val="a8"/>
    <w:uiPriority w:val="99"/>
    <w:semiHidden/>
    <w:rsid w:val="00636E33"/>
    <w:rPr>
      <w:rFonts w:ascii="Arial" w:eastAsia="Times New Roman" w:hAnsi="Arial" w:cs="Arial"/>
    </w:rPr>
  </w:style>
  <w:style w:type="character" w:styleId="aa">
    <w:name w:val="annotation reference"/>
    <w:uiPriority w:val="99"/>
    <w:semiHidden/>
    <w:unhideWhenUsed/>
    <w:rsid w:val="00636E33"/>
    <w:rPr>
      <w:sz w:val="16"/>
      <w:szCs w:val="16"/>
    </w:rPr>
  </w:style>
  <w:style w:type="paragraph" w:styleId="ab">
    <w:name w:val="Normal (Web)"/>
    <w:basedOn w:val="a"/>
    <w:uiPriority w:val="99"/>
    <w:unhideWhenUsed/>
    <w:rsid w:val="00FD6AA0"/>
    <w:pPr>
      <w:spacing w:before="100" w:beforeAutospacing="1" w:after="100" w:afterAutospacing="1"/>
    </w:pPr>
    <w:rPr>
      <w:sz w:val="20"/>
      <w:szCs w:val="20"/>
    </w:rPr>
  </w:style>
  <w:style w:type="paragraph" w:styleId="ac">
    <w:name w:val="annotation subject"/>
    <w:basedOn w:val="a8"/>
    <w:next w:val="a8"/>
    <w:link w:val="ad"/>
    <w:uiPriority w:val="99"/>
    <w:semiHidden/>
    <w:unhideWhenUsed/>
    <w:rsid w:val="006B0A30"/>
    <w:rPr>
      <w:b/>
      <w:bCs/>
    </w:rPr>
  </w:style>
  <w:style w:type="character" w:customStyle="1" w:styleId="ad">
    <w:name w:val="Тема примечания Знак"/>
    <w:link w:val="ac"/>
    <w:uiPriority w:val="99"/>
    <w:semiHidden/>
    <w:rsid w:val="006B0A30"/>
    <w:rPr>
      <w:rFonts w:ascii="Arial" w:eastAsia="Times New Roman" w:hAnsi="Arial" w:cs="Arial"/>
      <w:b/>
      <w:bCs/>
    </w:rPr>
  </w:style>
  <w:style w:type="character" w:styleId="ae">
    <w:name w:val="Placeholder Text"/>
    <w:basedOn w:val="a0"/>
    <w:uiPriority w:val="99"/>
    <w:semiHidden/>
    <w:rsid w:val="00E35E32"/>
  </w:style>
  <w:style w:type="paragraph" w:styleId="af">
    <w:name w:val="header"/>
    <w:basedOn w:val="a"/>
    <w:link w:val="af0"/>
    <w:uiPriority w:val="99"/>
    <w:semiHidden/>
    <w:unhideWhenUsed/>
    <w:rsid w:val="00702470"/>
    <w:pPr>
      <w:tabs>
        <w:tab w:val="center" w:pos="4677"/>
        <w:tab w:val="right" w:pos="9355"/>
      </w:tabs>
    </w:pPr>
  </w:style>
  <w:style w:type="character" w:customStyle="1" w:styleId="af0">
    <w:name w:val="Верхний колонтитул Знак"/>
    <w:link w:val="af"/>
    <w:uiPriority w:val="99"/>
    <w:semiHidden/>
    <w:rsid w:val="00702470"/>
    <w:rPr>
      <w:rFonts w:ascii="Arial" w:hAnsi="Arial" w:cs="Arial"/>
      <w:sz w:val="24"/>
      <w:szCs w:val="24"/>
    </w:rPr>
  </w:style>
  <w:style w:type="paragraph" w:styleId="af1">
    <w:name w:val="footer"/>
    <w:basedOn w:val="a"/>
    <w:link w:val="af2"/>
    <w:uiPriority w:val="99"/>
    <w:semiHidden/>
    <w:unhideWhenUsed/>
    <w:rsid w:val="00702470"/>
    <w:pPr>
      <w:tabs>
        <w:tab w:val="center" w:pos="4677"/>
        <w:tab w:val="right" w:pos="9355"/>
      </w:tabs>
    </w:pPr>
  </w:style>
  <w:style w:type="character" w:customStyle="1" w:styleId="af2">
    <w:name w:val="Нижний колонтитул Знак"/>
    <w:link w:val="af1"/>
    <w:uiPriority w:val="99"/>
    <w:semiHidden/>
    <w:rsid w:val="00702470"/>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85271797">
      <w:bodyDiv w:val="1"/>
      <w:marLeft w:val="0"/>
      <w:marRight w:val="0"/>
      <w:marTop w:val="0"/>
      <w:marBottom w:val="0"/>
      <w:divBdr>
        <w:top w:val="none" w:sz="0" w:space="0" w:color="auto"/>
        <w:left w:val="none" w:sz="0" w:space="0" w:color="auto"/>
        <w:bottom w:val="none" w:sz="0" w:space="0" w:color="auto"/>
        <w:right w:val="none" w:sz="0" w:space="0" w:color="auto"/>
      </w:divBdr>
    </w:div>
    <w:div w:id="129173659">
      <w:bodyDiv w:val="1"/>
      <w:marLeft w:val="0"/>
      <w:marRight w:val="0"/>
      <w:marTop w:val="0"/>
      <w:marBottom w:val="0"/>
      <w:divBdr>
        <w:top w:val="none" w:sz="0" w:space="0" w:color="auto"/>
        <w:left w:val="none" w:sz="0" w:space="0" w:color="auto"/>
        <w:bottom w:val="none" w:sz="0" w:space="0" w:color="auto"/>
        <w:right w:val="none" w:sz="0" w:space="0" w:color="auto"/>
      </w:divBdr>
    </w:div>
    <w:div w:id="282929769">
      <w:bodyDiv w:val="1"/>
      <w:marLeft w:val="0"/>
      <w:marRight w:val="0"/>
      <w:marTop w:val="0"/>
      <w:marBottom w:val="0"/>
      <w:divBdr>
        <w:top w:val="none" w:sz="0" w:space="0" w:color="auto"/>
        <w:left w:val="none" w:sz="0" w:space="0" w:color="auto"/>
        <w:bottom w:val="none" w:sz="0" w:space="0" w:color="auto"/>
        <w:right w:val="none" w:sz="0" w:space="0" w:color="auto"/>
      </w:divBdr>
    </w:div>
    <w:div w:id="305207196">
      <w:bodyDiv w:val="1"/>
      <w:marLeft w:val="0"/>
      <w:marRight w:val="0"/>
      <w:marTop w:val="0"/>
      <w:marBottom w:val="0"/>
      <w:divBdr>
        <w:top w:val="none" w:sz="0" w:space="0" w:color="auto"/>
        <w:left w:val="none" w:sz="0" w:space="0" w:color="auto"/>
        <w:bottom w:val="none" w:sz="0" w:space="0" w:color="auto"/>
        <w:right w:val="none" w:sz="0" w:space="0" w:color="auto"/>
      </w:divBdr>
    </w:div>
    <w:div w:id="361826928">
      <w:bodyDiv w:val="1"/>
      <w:marLeft w:val="0"/>
      <w:marRight w:val="0"/>
      <w:marTop w:val="0"/>
      <w:marBottom w:val="0"/>
      <w:divBdr>
        <w:top w:val="none" w:sz="0" w:space="0" w:color="auto"/>
        <w:left w:val="none" w:sz="0" w:space="0" w:color="auto"/>
        <w:bottom w:val="none" w:sz="0" w:space="0" w:color="auto"/>
        <w:right w:val="none" w:sz="0" w:space="0" w:color="auto"/>
      </w:divBdr>
    </w:div>
    <w:div w:id="382562522">
      <w:bodyDiv w:val="1"/>
      <w:marLeft w:val="0"/>
      <w:marRight w:val="0"/>
      <w:marTop w:val="0"/>
      <w:marBottom w:val="0"/>
      <w:divBdr>
        <w:top w:val="none" w:sz="0" w:space="0" w:color="auto"/>
        <w:left w:val="none" w:sz="0" w:space="0" w:color="auto"/>
        <w:bottom w:val="none" w:sz="0" w:space="0" w:color="auto"/>
        <w:right w:val="none" w:sz="0" w:space="0" w:color="auto"/>
      </w:divBdr>
    </w:div>
    <w:div w:id="408885145">
      <w:bodyDiv w:val="1"/>
      <w:marLeft w:val="0"/>
      <w:marRight w:val="0"/>
      <w:marTop w:val="0"/>
      <w:marBottom w:val="0"/>
      <w:divBdr>
        <w:top w:val="none" w:sz="0" w:space="0" w:color="auto"/>
        <w:left w:val="none" w:sz="0" w:space="0" w:color="auto"/>
        <w:bottom w:val="none" w:sz="0" w:space="0" w:color="auto"/>
        <w:right w:val="none" w:sz="0" w:space="0" w:color="auto"/>
      </w:divBdr>
    </w:div>
    <w:div w:id="712462653">
      <w:bodyDiv w:val="1"/>
      <w:marLeft w:val="0"/>
      <w:marRight w:val="0"/>
      <w:marTop w:val="0"/>
      <w:marBottom w:val="0"/>
      <w:divBdr>
        <w:top w:val="none" w:sz="0" w:space="0" w:color="auto"/>
        <w:left w:val="none" w:sz="0" w:space="0" w:color="auto"/>
        <w:bottom w:val="none" w:sz="0" w:space="0" w:color="auto"/>
        <w:right w:val="none" w:sz="0" w:space="0" w:color="auto"/>
      </w:divBdr>
      <w:divsChild>
        <w:div w:id="50270767">
          <w:marLeft w:val="0"/>
          <w:marRight w:val="0"/>
          <w:marTop w:val="0"/>
          <w:marBottom w:val="0"/>
          <w:divBdr>
            <w:top w:val="none" w:sz="0" w:space="0" w:color="auto"/>
            <w:left w:val="none" w:sz="0" w:space="0" w:color="auto"/>
            <w:bottom w:val="none" w:sz="0" w:space="0" w:color="auto"/>
            <w:right w:val="none" w:sz="0" w:space="0" w:color="auto"/>
          </w:divBdr>
          <w:divsChild>
            <w:div w:id="144978711">
              <w:marLeft w:val="0"/>
              <w:marRight w:val="0"/>
              <w:marTop w:val="0"/>
              <w:marBottom w:val="0"/>
              <w:divBdr>
                <w:top w:val="none" w:sz="0" w:space="0" w:color="auto"/>
                <w:left w:val="none" w:sz="0" w:space="0" w:color="auto"/>
                <w:bottom w:val="none" w:sz="0" w:space="0" w:color="auto"/>
                <w:right w:val="none" w:sz="0" w:space="0" w:color="auto"/>
              </w:divBdr>
            </w:div>
          </w:divsChild>
        </w:div>
        <w:div w:id="63963448">
          <w:marLeft w:val="0"/>
          <w:marRight w:val="0"/>
          <w:marTop w:val="0"/>
          <w:marBottom w:val="0"/>
          <w:divBdr>
            <w:top w:val="none" w:sz="0" w:space="0" w:color="auto"/>
            <w:left w:val="none" w:sz="0" w:space="0" w:color="auto"/>
            <w:bottom w:val="none" w:sz="0" w:space="0" w:color="auto"/>
            <w:right w:val="none" w:sz="0" w:space="0" w:color="auto"/>
          </w:divBdr>
          <w:divsChild>
            <w:div w:id="1011764907">
              <w:marLeft w:val="0"/>
              <w:marRight w:val="0"/>
              <w:marTop w:val="0"/>
              <w:marBottom w:val="0"/>
              <w:divBdr>
                <w:top w:val="none" w:sz="0" w:space="0" w:color="auto"/>
                <w:left w:val="none" w:sz="0" w:space="0" w:color="auto"/>
                <w:bottom w:val="none" w:sz="0" w:space="0" w:color="auto"/>
                <w:right w:val="none" w:sz="0" w:space="0" w:color="auto"/>
              </w:divBdr>
            </w:div>
          </w:divsChild>
        </w:div>
        <w:div w:id="79179355">
          <w:marLeft w:val="0"/>
          <w:marRight w:val="0"/>
          <w:marTop w:val="0"/>
          <w:marBottom w:val="0"/>
          <w:divBdr>
            <w:top w:val="none" w:sz="0" w:space="0" w:color="auto"/>
            <w:left w:val="none" w:sz="0" w:space="0" w:color="auto"/>
            <w:bottom w:val="none" w:sz="0" w:space="0" w:color="auto"/>
            <w:right w:val="none" w:sz="0" w:space="0" w:color="auto"/>
          </w:divBdr>
          <w:divsChild>
            <w:div w:id="120804161">
              <w:marLeft w:val="0"/>
              <w:marRight w:val="0"/>
              <w:marTop w:val="0"/>
              <w:marBottom w:val="0"/>
              <w:divBdr>
                <w:top w:val="none" w:sz="0" w:space="0" w:color="auto"/>
                <w:left w:val="none" w:sz="0" w:space="0" w:color="auto"/>
                <w:bottom w:val="none" w:sz="0" w:space="0" w:color="auto"/>
                <w:right w:val="none" w:sz="0" w:space="0" w:color="auto"/>
              </w:divBdr>
            </w:div>
          </w:divsChild>
        </w:div>
        <w:div w:id="104618946">
          <w:marLeft w:val="0"/>
          <w:marRight w:val="0"/>
          <w:marTop w:val="0"/>
          <w:marBottom w:val="0"/>
          <w:divBdr>
            <w:top w:val="none" w:sz="0" w:space="0" w:color="auto"/>
            <w:left w:val="none" w:sz="0" w:space="0" w:color="auto"/>
            <w:bottom w:val="none" w:sz="0" w:space="0" w:color="auto"/>
            <w:right w:val="none" w:sz="0" w:space="0" w:color="auto"/>
          </w:divBdr>
          <w:divsChild>
            <w:div w:id="1060203588">
              <w:marLeft w:val="0"/>
              <w:marRight w:val="0"/>
              <w:marTop w:val="0"/>
              <w:marBottom w:val="0"/>
              <w:divBdr>
                <w:top w:val="none" w:sz="0" w:space="0" w:color="auto"/>
                <w:left w:val="none" w:sz="0" w:space="0" w:color="auto"/>
                <w:bottom w:val="none" w:sz="0" w:space="0" w:color="auto"/>
                <w:right w:val="none" w:sz="0" w:space="0" w:color="auto"/>
              </w:divBdr>
            </w:div>
          </w:divsChild>
        </w:div>
        <w:div w:id="105390959">
          <w:marLeft w:val="0"/>
          <w:marRight w:val="0"/>
          <w:marTop w:val="0"/>
          <w:marBottom w:val="0"/>
          <w:divBdr>
            <w:top w:val="none" w:sz="0" w:space="0" w:color="auto"/>
            <w:left w:val="none" w:sz="0" w:space="0" w:color="auto"/>
            <w:bottom w:val="none" w:sz="0" w:space="0" w:color="auto"/>
            <w:right w:val="none" w:sz="0" w:space="0" w:color="auto"/>
          </w:divBdr>
          <w:divsChild>
            <w:div w:id="375667616">
              <w:marLeft w:val="0"/>
              <w:marRight w:val="0"/>
              <w:marTop w:val="0"/>
              <w:marBottom w:val="0"/>
              <w:divBdr>
                <w:top w:val="none" w:sz="0" w:space="0" w:color="auto"/>
                <w:left w:val="none" w:sz="0" w:space="0" w:color="auto"/>
                <w:bottom w:val="none" w:sz="0" w:space="0" w:color="auto"/>
                <w:right w:val="none" w:sz="0" w:space="0" w:color="auto"/>
              </w:divBdr>
            </w:div>
          </w:divsChild>
        </w:div>
        <w:div w:id="131412192">
          <w:marLeft w:val="0"/>
          <w:marRight w:val="0"/>
          <w:marTop w:val="0"/>
          <w:marBottom w:val="0"/>
          <w:divBdr>
            <w:top w:val="none" w:sz="0" w:space="0" w:color="auto"/>
            <w:left w:val="none" w:sz="0" w:space="0" w:color="auto"/>
            <w:bottom w:val="none" w:sz="0" w:space="0" w:color="auto"/>
            <w:right w:val="none" w:sz="0" w:space="0" w:color="auto"/>
          </w:divBdr>
          <w:divsChild>
            <w:div w:id="1093088410">
              <w:marLeft w:val="0"/>
              <w:marRight w:val="0"/>
              <w:marTop w:val="0"/>
              <w:marBottom w:val="0"/>
              <w:divBdr>
                <w:top w:val="none" w:sz="0" w:space="0" w:color="auto"/>
                <w:left w:val="none" w:sz="0" w:space="0" w:color="auto"/>
                <w:bottom w:val="none" w:sz="0" w:space="0" w:color="auto"/>
                <w:right w:val="none" w:sz="0" w:space="0" w:color="auto"/>
              </w:divBdr>
            </w:div>
          </w:divsChild>
        </w:div>
        <w:div w:id="161556766">
          <w:marLeft w:val="0"/>
          <w:marRight w:val="0"/>
          <w:marTop w:val="0"/>
          <w:marBottom w:val="0"/>
          <w:divBdr>
            <w:top w:val="none" w:sz="0" w:space="0" w:color="auto"/>
            <w:left w:val="none" w:sz="0" w:space="0" w:color="auto"/>
            <w:bottom w:val="none" w:sz="0" w:space="0" w:color="auto"/>
            <w:right w:val="none" w:sz="0" w:space="0" w:color="auto"/>
          </w:divBdr>
          <w:divsChild>
            <w:div w:id="848561066">
              <w:marLeft w:val="0"/>
              <w:marRight w:val="0"/>
              <w:marTop w:val="0"/>
              <w:marBottom w:val="0"/>
              <w:divBdr>
                <w:top w:val="none" w:sz="0" w:space="0" w:color="auto"/>
                <w:left w:val="none" w:sz="0" w:space="0" w:color="auto"/>
                <w:bottom w:val="none" w:sz="0" w:space="0" w:color="auto"/>
                <w:right w:val="none" w:sz="0" w:space="0" w:color="auto"/>
              </w:divBdr>
            </w:div>
          </w:divsChild>
        </w:div>
        <w:div w:id="164059072">
          <w:marLeft w:val="0"/>
          <w:marRight w:val="0"/>
          <w:marTop w:val="0"/>
          <w:marBottom w:val="0"/>
          <w:divBdr>
            <w:top w:val="none" w:sz="0" w:space="0" w:color="auto"/>
            <w:left w:val="none" w:sz="0" w:space="0" w:color="auto"/>
            <w:bottom w:val="none" w:sz="0" w:space="0" w:color="auto"/>
            <w:right w:val="none" w:sz="0" w:space="0" w:color="auto"/>
          </w:divBdr>
          <w:divsChild>
            <w:div w:id="472795605">
              <w:marLeft w:val="0"/>
              <w:marRight w:val="0"/>
              <w:marTop w:val="0"/>
              <w:marBottom w:val="0"/>
              <w:divBdr>
                <w:top w:val="none" w:sz="0" w:space="0" w:color="auto"/>
                <w:left w:val="none" w:sz="0" w:space="0" w:color="auto"/>
                <w:bottom w:val="none" w:sz="0" w:space="0" w:color="auto"/>
                <w:right w:val="none" w:sz="0" w:space="0" w:color="auto"/>
              </w:divBdr>
            </w:div>
          </w:divsChild>
        </w:div>
        <w:div w:id="204679596">
          <w:marLeft w:val="0"/>
          <w:marRight w:val="0"/>
          <w:marTop w:val="0"/>
          <w:marBottom w:val="0"/>
          <w:divBdr>
            <w:top w:val="none" w:sz="0" w:space="0" w:color="auto"/>
            <w:left w:val="none" w:sz="0" w:space="0" w:color="auto"/>
            <w:bottom w:val="none" w:sz="0" w:space="0" w:color="auto"/>
            <w:right w:val="none" w:sz="0" w:space="0" w:color="auto"/>
          </w:divBdr>
          <w:divsChild>
            <w:div w:id="1802573469">
              <w:marLeft w:val="0"/>
              <w:marRight w:val="0"/>
              <w:marTop w:val="0"/>
              <w:marBottom w:val="0"/>
              <w:divBdr>
                <w:top w:val="none" w:sz="0" w:space="0" w:color="auto"/>
                <w:left w:val="none" w:sz="0" w:space="0" w:color="auto"/>
                <w:bottom w:val="none" w:sz="0" w:space="0" w:color="auto"/>
                <w:right w:val="none" w:sz="0" w:space="0" w:color="auto"/>
              </w:divBdr>
            </w:div>
          </w:divsChild>
        </w:div>
        <w:div w:id="220218987">
          <w:marLeft w:val="0"/>
          <w:marRight w:val="0"/>
          <w:marTop w:val="0"/>
          <w:marBottom w:val="0"/>
          <w:divBdr>
            <w:top w:val="none" w:sz="0" w:space="0" w:color="auto"/>
            <w:left w:val="none" w:sz="0" w:space="0" w:color="auto"/>
            <w:bottom w:val="none" w:sz="0" w:space="0" w:color="auto"/>
            <w:right w:val="none" w:sz="0" w:space="0" w:color="auto"/>
          </w:divBdr>
          <w:divsChild>
            <w:div w:id="2024430008">
              <w:marLeft w:val="0"/>
              <w:marRight w:val="0"/>
              <w:marTop w:val="0"/>
              <w:marBottom w:val="0"/>
              <w:divBdr>
                <w:top w:val="none" w:sz="0" w:space="0" w:color="auto"/>
                <w:left w:val="none" w:sz="0" w:space="0" w:color="auto"/>
                <w:bottom w:val="none" w:sz="0" w:space="0" w:color="auto"/>
                <w:right w:val="none" w:sz="0" w:space="0" w:color="auto"/>
              </w:divBdr>
            </w:div>
          </w:divsChild>
        </w:div>
        <w:div w:id="229464918">
          <w:marLeft w:val="0"/>
          <w:marRight w:val="0"/>
          <w:marTop w:val="0"/>
          <w:marBottom w:val="0"/>
          <w:divBdr>
            <w:top w:val="none" w:sz="0" w:space="0" w:color="auto"/>
            <w:left w:val="none" w:sz="0" w:space="0" w:color="auto"/>
            <w:bottom w:val="none" w:sz="0" w:space="0" w:color="auto"/>
            <w:right w:val="none" w:sz="0" w:space="0" w:color="auto"/>
          </w:divBdr>
          <w:divsChild>
            <w:div w:id="663557662">
              <w:marLeft w:val="0"/>
              <w:marRight w:val="0"/>
              <w:marTop w:val="0"/>
              <w:marBottom w:val="0"/>
              <w:divBdr>
                <w:top w:val="none" w:sz="0" w:space="0" w:color="auto"/>
                <w:left w:val="none" w:sz="0" w:space="0" w:color="auto"/>
                <w:bottom w:val="none" w:sz="0" w:space="0" w:color="auto"/>
                <w:right w:val="none" w:sz="0" w:space="0" w:color="auto"/>
              </w:divBdr>
            </w:div>
          </w:divsChild>
        </w:div>
        <w:div w:id="242686820">
          <w:marLeft w:val="0"/>
          <w:marRight w:val="0"/>
          <w:marTop w:val="0"/>
          <w:marBottom w:val="0"/>
          <w:divBdr>
            <w:top w:val="none" w:sz="0" w:space="0" w:color="auto"/>
            <w:left w:val="none" w:sz="0" w:space="0" w:color="auto"/>
            <w:bottom w:val="none" w:sz="0" w:space="0" w:color="auto"/>
            <w:right w:val="none" w:sz="0" w:space="0" w:color="auto"/>
          </w:divBdr>
          <w:divsChild>
            <w:div w:id="1756394564">
              <w:marLeft w:val="0"/>
              <w:marRight w:val="0"/>
              <w:marTop w:val="0"/>
              <w:marBottom w:val="0"/>
              <w:divBdr>
                <w:top w:val="none" w:sz="0" w:space="0" w:color="auto"/>
                <w:left w:val="none" w:sz="0" w:space="0" w:color="auto"/>
                <w:bottom w:val="none" w:sz="0" w:space="0" w:color="auto"/>
                <w:right w:val="none" w:sz="0" w:space="0" w:color="auto"/>
              </w:divBdr>
            </w:div>
          </w:divsChild>
        </w:div>
        <w:div w:id="254479245">
          <w:marLeft w:val="0"/>
          <w:marRight w:val="0"/>
          <w:marTop w:val="0"/>
          <w:marBottom w:val="0"/>
          <w:divBdr>
            <w:top w:val="none" w:sz="0" w:space="0" w:color="auto"/>
            <w:left w:val="none" w:sz="0" w:space="0" w:color="auto"/>
            <w:bottom w:val="none" w:sz="0" w:space="0" w:color="auto"/>
            <w:right w:val="none" w:sz="0" w:space="0" w:color="auto"/>
          </w:divBdr>
          <w:divsChild>
            <w:div w:id="85805005">
              <w:marLeft w:val="0"/>
              <w:marRight w:val="0"/>
              <w:marTop w:val="0"/>
              <w:marBottom w:val="0"/>
              <w:divBdr>
                <w:top w:val="none" w:sz="0" w:space="0" w:color="auto"/>
                <w:left w:val="none" w:sz="0" w:space="0" w:color="auto"/>
                <w:bottom w:val="none" w:sz="0" w:space="0" w:color="auto"/>
                <w:right w:val="none" w:sz="0" w:space="0" w:color="auto"/>
              </w:divBdr>
            </w:div>
          </w:divsChild>
        </w:div>
        <w:div w:id="296299411">
          <w:marLeft w:val="0"/>
          <w:marRight w:val="0"/>
          <w:marTop w:val="0"/>
          <w:marBottom w:val="0"/>
          <w:divBdr>
            <w:top w:val="none" w:sz="0" w:space="0" w:color="auto"/>
            <w:left w:val="none" w:sz="0" w:space="0" w:color="auto"/>
            <w:bottom w:val="none" w:sz="0" w:space="0" w:color="auto"/>
            <w:right w:val="none" w:sz="0" w:space="0" w:color="auto"/>
          </w:divBdr>
          <w:divsChild>
            <w:div w:id="616446116">
              <w:marLeft w:val="0"/>
              <w:marRight w:val="0"/>
              <w:marTop w:val="0"/>
              <w:marBottom w:val="0"/>
              <w:divBdr>
                <w:top w:val="none" w:sz="0" w:space="0" w:color="auto"/>
                <w:left w:val="none" w:sz="0" w:space="0" w:color="auto"/>
                <w:bottom w:val="none" w:sz="0" w:space="0" w:color="auto"/>
                <w:right w:val="none" w:sz="0" w:space="0" w:color="auto"/>
              </w:divBdr>
            </w:div>
          </w:divsChild>
        </w:div>
        <w:div w:id="303044982">
          <w:marLeft w:val="0"/>
          <w:marRight w:val="0"/>
          <w:marTop w:val="0"/>
          <w:marBottom w:val="0"/>
          <w:divBdr>
            <w:top w:val="none" w:sz="0" w:space="0" w:color="auto"/>
            <w:left w:val="none" w:sz="0" w:space="0" w:color="auto"/>
            <w:bottom w:val="none" w:sz="0" w:space="0" w:color="auto"/>
            <w:right w:val="none" w:sz="0" w:space="0" w:color="auto"/>
          </w:divBdr>
          <w:divsChild>
            <w:div w:id="1591818111">
              <w:marLeft w:val="0"/>
              <w:marRight w:val="0"/>
              <w:marTop w:val="0"/>
              <w:marBottom w:val="0"/>
              <w:divBdr>
                <w:top w:val="none" w:sz="0" w:space="0" w:color="auto"/>
                <w:left w:val="none" w:sz="0" w:space="0" w:color="auto"/>
                <w:bottom w:val="none" w:sz="0" w:space="0" w:color="auto"/>
                <w:right w:val="none" w:sz="0" w:space="0" w:color="auto"/>
              </w:divBdr>
            </w:div>
          </w:divsChild>
        </w:div>
        <w:div w:id="312876804">
          <w:marLeft w:val="0"/>
          <w:marRight w:val="0"/>
          <w:marTop w:val="0"/>
          <w:marBottom w:val="0"/>
          <w:divBdr>
            <w:top w:val="none" w:sz="0" w:space="0" w:color="auto"/>
            <w:left w:val="none" w:sz="0" w:space="0" w:color="auto"/>
            <w:bottom w:val="none" w:sz="0" w:space="0" w:color="auto"/>
            <w:right w:val="none" w:sz="0" w:space="0" w:color="auto"/>
          </w:divBdr>
          <w:divsChild>
            <w:div w:id="1647316383">
              <w:marLeft w:val="0"/>
              <w:marRight w:val="0"/>
              <w:marTop w:val="0"/>
              <w:marBottom w:val="0"/>
              <w:divBdr>
                <w:top w:val="none" w:sz="0" w:space="0" w:color="auto"/>
                <w:left w:val="none" w:sz="0" w:space="0" w:color="auto"/>
                <w:bottom w:val="none" w:sz="0" w:space="0" w:color="auto"/>
                <w:right w:val="none" w:sz="0" w:space="0" w:color="auto"/>
              </w:divBdr>
            </w:div>
          </w:divsChild>
        </w:div>
        <w:div w:id="314922237">
          <w:marLeft w:val="0"/>
          <w:marRight w:val="0"/>
          <w:marTop w:val="0"/>
          <w:marBottom w:val="0"/>
          <w:divBdr>
            <w:top w:val="none" w:sz="0" w:space="0" w:color="auto"/>
            <w:left w:val="none" w:sz="0" w:space="0" w:color="auto"/>
            <w:bottom w:val="none" w:sz="0" w:space="0" w:color="auto"/>
            <w:right w:val="none" w:sz="0" w:space="0" w:color="auto"/>
          </w:divBdr>
          <w:divsChild>
            <w:div w:id="176192654">
              <w:marLeft w:val="0"/>
              <w:marRight w:val="0"/>
              <w:marTop w:val="0"/>
              <w:marBottom w:val="0"/>
              <w:divBdr>
                <w:top w:val="none" w:sz="0" w:space="0" w:color="auto"/>
                <w:left w:val="none" w:sz="0" w:space="0" w:color="auto"/>
                <w:bottom w:val="none" w:sz="0" w:space="0" w:color="auto"/>
                <w:right w:val="none" w:sz="0" w:space="0" w:color="auto"/>
              </w:divBdr>
            </w:div>
          </w:divsChild>
        </w:div>
        <w:div w:id="326790747">
          <w:marLeft w:val="0"/>
          <w:marRight w:val="0"/>
          <w:marTop w:val="0"/>
          <w:marBottom w:val="0"/>
          <w:divBdr>
            <w:top w:val="none" w:sz="0" w:space="0" w:color="auto"/>
            <w:left w:val="none" w:sz="0" w:space="0" w:color="auto"/>
            <w:bottom w:val="none" w:sz="0" w:space="0" w:color="auto"/>
            <w:right w:val="none" w:sz="0" w:space="0" w:color="auto"/>
          </w:divBdr>
          <w:divsChild>
            <w:div w:id="1894199503">
              <w:marLeft w:val="0"/>
              <w:marRight w:val="0"/>
              <w:marTop w:val="0"/>
              <w:marBottom w:val="0"/>
              <w:divBdr>
                <w:top w:val="none" w:sz="0" w:space="0" w:color="auto"/>
                <w:left w:val="none" w:sz="0" w:space="0" w:color="auto"/>
                <w:bottom w:val="none" w:sz="0" w:space="0" w:color="auto"/>
                <w:right w:val="none" w:sz="0" w:space="0" w:color="auto"/>
              </w:divBdr>
            </w:div>
          </w:divsChild>
        </w:div>
        <w:div w:id="330452639">
          <w:marLeft w:val="0"/>
          <w:marRight w:val="0"/>
          <w:marTop w:val="0"/>
          <w:marBottom w:val="0"/>
          <w:divBdr>
            <w:top w:val="none" w:sz="0" w:space="0" w:color="auto"/>
            <w:left w:val="none" w:sz="0" w:space="0" w:color="auto"/>
            <w:bottom w:val="none" w:sz="0" w:space="0" w:color="auto"/>
            <w:right w:val="none" w:sz="0" w:space="0" w:color="auto"/>
          </w:divBdr>
          <w:divsChild>
            <w:div w:id="1708212769">
              <w:marLeft w:val="0"/>
              <w:marRight w:val="0"/>
              <w:marTop w:val="0"/>
              <w:marBottom w:val="0"/>
              <w:divBdr>
                <w:top w:val="none" w:sz="0" w:space="0" w:color="auto"/>
                <w:left w:val="none" w:sz="0" w:space="0" w:color="auto"/>
                <w:bottom w:val="none" w:sz="0" w:space="0" w:color="auto"/>
                <w:right w:val="none" w:sz="0" w:space="0" w:color="auto"/>
              </w:divBdr>
            </w:div>
          </w:divsChild>
        </w:div>
        <w:div w:id="332030769">
          <w:marLeft w:val="0"/>
          <w:marRight w:val="0"/>
          <w:marTop w:val="0"/>
          <w:marBottom w:val="0"/>
          <w:divBdr>
            <w:top w:val="none" w:sz="0" w:space="0" w:color="auto"/>
            <w:left w:val="none" w:sz="0" w:space="0" w:color="auto"/>
            <w:bottom w:val="none" w:sz="0" w:space="0" w:color="auto"/>
            <w:right w:val="none" w:sz="0" w:space="0" w:color="auto"/>
          </w:divBdr>
          <w:divsChild>
            <w:div w:id="1455371919">
              <w:marLeft w:val="0"/>
              <w:marRight w:val="0"/>
              <w:marTop w:val="0"/>
              <w:marBottom w:val="0"/>
              <w:divBdr>
                <w:top w:val="none" w:sz="0" w:space="0" w:color="auto"/>
                <w:left w:val="none" w:sz="0" w:space="0" w:color="auto"/>
                <w:bottom w:val="none" w:sz="0" w:space="0" w:color="auto"/>
                <w:right w:val="none" w:sz="0" w:space="0" w:color="auto"/>
              </w:divBdr>
            </w:div>
          </w:divsChild>
        </w:div>
        <w:div w:id="343284438">
          <w:marLeft w:val="0"/>
          <w:marRight w:val="0"/>
          <w:marTop w:val="0"/>
          <w:marBottom w:val="0"/>
          <w:divBdr>
            <w:top w:val="none" w:sz="0" w:space="0" w:color="auto"/>
            <w:left w:val="none" w:sz="0" w:space="0" w:color="auto"/>
            <w:bottom w:val="none" w:sz="0" w:space="0" w:color="auto"/>
            <w:right w:val="none" w:sz="0" w:space="0" w:color="auto"/>
          </w:divBdr>
          <w:divsChild>
            <w:div w:id="605583279">
              <w:marLeft w:val="0"/>
              <w:marRight w:val="0"/>
              <w:marTop w:val="0"/>
              <w:marBottom w:val="0"/>
              <w:divBdr>
                <w:top w:val="none" w:sz="0" w:space="0" w:color="auto"/>
                <w:left w:val="none" w:sz="0" w:space="0" w:color="auto"/>
                <w:bottom w:val="none" w:sz="0" w:space="0" w:color="auto"/>
                <w:right w:val="none" w:sz="0" w:space="0" w:color="auto"/>
              </w:divBdr>
            </w:div>
          </w:divsChild>
        </w:div>
        <w:div w:id="352848298">
          <w:marLeft w:val="0"/>
          <w:marRight w:val="0"/>
          <w:marTop w:val="0"/>
          <w:marBottom w:val="0"/>
          <w:divBdr>
            <w:top w:val="none" w:sz="0" w:space="0" w:color="auto"/>
            <w:left w:val="none" w:sz="0" w:space="0" w:color="auto"/>
            <w:bottom w:val="none" w:sz="0" w:space="0" w:color="auto"/>
            <w:right w:val="none" w:sz="0" w:space="0" w:color="auto"/>
          </w:divBdr>
          <w:divsChild>
            <w:div w:id="538207653">
              <w:marLeft w:val="0"/>
              <w:marRight w:val="0"/>
              <w:marTop w:val="0"/>
              <w:marBottom w:val="0"/>
              <w:divBdr>
                <w:top w:val="none" w:sz="0" w:space="0" w:color="auto"/>
                <w:left w:val="none" w:sz="0" w:space="0" w:color="auto"/>
                <w:bottom w:val="none" w:sz="0" w:space="0" w:color="auto"/>
                <w:right w:val="none" w:sz="0" w:space="0" w:color="auto"/>
              </w:divBdr>
            </w:div>
          </w:divsChild>
        </w:div>
        <w:div w:id="364063456">
          <w:marLeft w:val="0"/>
          <w:marRight w:val="0"/>
          <w:marTop w:val="0"/>
          <w:marBottom w:val="0"/>
          <w:divBdr>
            <w:top w:val="none" w:sz="0" w:space="0" w:color="auto"/>
            <w:left w:val="none" w:sz="0" w:space="0" w:color="auto"/>
            <w:bottom w:val="none" w:sz="0" w:space="0" w:color="auto"/>
            <w:right w:val="none" w:sz="0" w:space="0" w:color="auto"/>
          </w:divBdr>
          <w:divsChild>
            <w:div w:id="1989939585">
              <w:marLeft w:val="0"/>
              <w:marRight w:val="0"/>
              <w:marTop w:val="0"/>
              <w:marBottom w:val="0"/>
              <w:divBdr>
                <w:top w:val="none" w:sz="0" w:space="0" w:color="auto"/>
                <w:left w:val="none" w:sz="0" w:space="0" w:color="auto"/>
                <w:bottom w:val="none" w:sz="0" w:space="0" w:color="auto"/>
                <w:right w:val="none" w:sz="0" w:space="0" w:color="auto"/>
              </w:divBdr>
            </w:div>
          </w:divsChild>
        </w:div>
        <w:div w:id="380861346">
          <w:marLeft w:val="0"/>
          <w:marRight w:val="0"/>
          <w:marTop w:val="0"/>
          <w:marBottom w:val="0"/>
          <w:divBdr>
            <w:top w:val="none" w:sz="0" w:space="0" w:color="auto"/>
            <w:left w:val="none" w:sz="0" w:space="0" w:color="auto"/>
            <w:bottom w:val="none" w:sz="0" w:space="0" w:color="auto"/>
            <w:right w:val="none" w:sz="0" w:space="0" w:color="auto"/>
          </w:divBdr>
          <w:divsChild>
            <w:div w:id="2021345129">
              <w:marLeft w:val="0"/>
              <w:marRight w:val="0"/>
              <w:marTop w:val="0"/>
              <w:marBottom w:val="0"/>
              <w:divBdr>
                <w:top w:val="none" w:sz="0" w:space="0" w:color="auto"/>
                <w:left w:val="none" w:sz="0" w:space="0" w:color="auto"/>
                <w:bottom w:val="none" w:sz="0" w:space="0" w:color="auto"/>
                <w:right w:val="none" w:sz="0" w:space="0" w:color="auto"/>
              </w:divBdr>
            </w:div>
          </w:divsChild>
        </w:div>
        <w:div w:id="385374406">
          <w:marLeft w:val="0"/>
          <w:marRight w:val="0"/>
          <w:marTop w:val="0"/>
          <w:marBottom w:val="0"/>
          <w:divBdr>
            <w:top w:val="none" w:sz="0" w:space="0" w:color="auto"/>
            <w:left w:val="none" w:sz="0" w:space="0" w:color="auto"/>
            <w:bottom w:val="none" w:sz="0" w:space="0" w:color="auto"/>
            <w:right w:val="none" w:sz="0" w:space="0" w:color="auto"/>
          </w:divBdr>
          <w:divsChild>
            <w:div w:id="675960742">
              <w:marLeft w:val="0"/>
              <w:marRight w:val="0"/>
              <w:marTop w:val="0"/>
              <w:marBottom w:val="0"/>
              <w:divBdr>
                <w:top w:val="none" w:sz="0" w:space="0" w:color="auto"/>
                <w:left w:val="none" w:sz="0" w:space="0" w:color="auto"/>
                <w:bottom w:val="none" w:sz="0" w:space="0" w:color="auto"/>
                <w:right w:val="none" w:sz="0" w:space="0" w:color="auto"/>
              </w:divBdr>
            </w:div>
          </w:divsChild>
        </w:div>
        <w:div w:id="405029223">
          <w:marLeft w:val="0"/>
          <w:marRight w:val="0"/>
          <w:marTop w:val="0"/>
          <w:marBottom w:val="0"/>
          <w:divBdr>
            <w:top w:val="none" w:sz="0" w:space="0" w:color="auto"/>
            <w:left w:val="none" w:sz="0" w:space="0" w:color="auto"/>
            <w:bottom w:val="none" w:sz="0" w:space="0" w:color="auto"/>
            <w:right w:val="none" w:sz="0" w:space="0" w:color="auto"/>
          </w:divBdr>
          <w:divsChild>
            <w:div w:id="348416198">
              <w:marLeft w:val="0"/>
              <w:marRight w:val="0"/>
              <w:marTop w:val="0"/>
              <w:marBottom w:val="0"/>
              <w:divBdr>
                <w:top w:val="none" w:sz="0" w:space="0" w:color="auto"/>
                <w:left w:val="none" w:sz="0" w:space="0" w:color="auto"/>
                <w:bottom w:val="none" w:sz="0" w:space="0" w:color="auto"/>
                <w:right w:val="none" w:sz="0" w:space="0" w:color="auto"/>
              </w:divBdr>
            </w:div>
          </w:divsChild>
        </w:div>
        <w:div w:id="474763366">
          <w:marLeft w:val="0"/>
          <w:marRight w:val="0"/>
          <w:marTop w:val="0"/>
          <w:marBottom w:val="0"/>
          <w:divBdr>
            <w:top w:val="none" w:sz="0" w:space="0" w:color="auto"/>
            <w:left w:val="none" w:sz="0" w:space="0" w:color="auto"/>
            <w:bottom w:val="none" w:sz="0" w:space="0" w:color="auto"/>
            <w:right w:val="none" w:sz="0" w:space="0" w:color="auto"/>
          </w:divBdr>
          <w:divsChild>
            <w:div w:id="196242580">
              <w:marLeft w:val="0"/>
              <w:marRight w:val="0"/>
              <w:marTop w:val="0"/>
              <w:marBottom w:val="0"/>
              <w:divBdr>
                <w:top w:val="none" w:sz="0" w:space="0" w:color="auto"/>
                <w:left w:val="none" w:sz="0" w:space="0" w:color="auto"/>
                <w:bottom w:val="none" w:sz="0" w:space="0" w:color="auto"/>
                <w:right w:val="none" w:sz="0" w:space="0" w:color="auto"/>
              </w:divBdr>
            </w:div>
          </w:divsChild>
        </w:div>
        <w:div w:id="491332827">
          <w:marLeft w:val="0"/>
          <w:marRight w:val="0"/>
          <w:marTop w:val="0"/>
          <w:marBottom w:val="0"/>
          <w:divBdr>
            <w:top w:val="none" w:sz="0" w:space="0" w:color="auto"/>
            <w:left w:val="none" w:sz="0" w:space="0" w:color="auto"/>
            <w:bottom w:val="none" w:sz="0" w:space="0" w:color="auto"/>
            <w:right w:val="none" w:sz="0" w:space="0" w:color="auto"/>
          </w:divBdr>
          <w:divsChild>
            <w:div w:id="1921861875">
              <w:marLeft w:val="0"/>
              <w:marRight w:val="0"/>
              <w:marTop w:val="0"/>
              <w:marBottom w:val="0"/>
              <w:divBdr>
                <w:top w:val="none" w:sz="0" w:space="0" w:color="auto"/>
                <w:left w:val="none" w:sz="0" w:space="0" w:color="auto"/>
                <w:bottom w:val="none" w:sz="0" w:space="0" w:color="auto"/>
                <w:right w:val="none" w:sz="0" w:space="0" w:color="auto"/>
              </w:divBdr>
            </w:div>
          </w:divsChild>
        </w:div>
        <w:div w:id="528640481">
          <w:marLeft w:val="0"/>
          <w:marRight w:val="0"/>
          <w:marTop w:val="0"/>
          <w:marBottom w:val="0"/>
          <w:divBdr>
            <w:top w:val="none" w:sz="0" w:space="0" w:color="auto"/>
            <w:left w:val="none" w:sz="0" w:space="0" w:color="auto"/>
            <w:bottom w:val="none" w:sz="0" w:space="0" w:color="auto"/>
            <w:right w:val="none" w:sz="0" w:space="0" w:color="auto"/>
          </w:divBdr>
          <w:divsChild>
            <w:div w:id="1935505534">
              <w:marLeft w:val="0"/>
              <w:marRight w:val="0"/>
              <w:marTop w:val="0"/>
              <w:marBottom w:val="0"/>
              <w:divBdr>
                <w:top w:val="none" w:sz="0" w:space="0" w:color="auto"/>
                <w:left w:val="none" w:sz="0" w:space="0" w:color="auto"/>
                <w:bottom w:val="none" w:sz="0" w:space="0" w:color="auto"/>
                <w:right w:val="none" w:sz="0" w:space="0" w:color="auto"/>
              </w:divBdr>
            </w:div>
          </w:divsChild>
        </w:div>
        <w:div w:id="539364566">
          <w:marLeft w:val="0"/>
          <w:marRight w:val="0"/>
          <w:marTop w:val="0"/>
          <w:marBottom w:val="0"/>
          <w:divBdr>
            <w:top w:val="none" w:sz="0" w:space="0" w:color="auto"/>
            <w:left w:val="none" w:sz="0" w:space="0" w:color="auto"/>
            <w:bottom w:val="none" w:sz="0" w:space="0" w:color="auto"/>
            <w:right w:val="none" w:sz="0" w:space="0" w:color="auto"/>
          </w:divBdr>
          <w:divsChild>
            <w:div w:id="605575141">
              <w:marLeft w:val="0"/>
              <w:marRight w:val="0"/>
              <w:marTop w:val="0"/>
              <w:marBottom w:val="0"/>
              <w:divBdr>
                <w:top w:val="none" w:sz="0" w:space="0" w:color="auto"/>
                <w:left w:val="none" w:sz="0" w:space="0" w:color="auto"/>
                <w:bottom w:val="none" w:sz="0" w:space="0" w:color="auto"/>
                <w:right w:val="none" w:sz="0" w:space="0" w:color="auto"/>
              </w:divBdr>
            </w:div>
          </w:divsChild>
        </w:div>
        <w:div w:id="557668606">
          <w:marLeft w:val="0"/>
          <w:marRight w:val="0"/>
          <w:marTop w:val="0"/>
          <w:marBottom w:val="0"/>
          <w:divBdr>
            <w:top w:val="none" w:sz="0" w:space="0" w:color="auto"/>
            <w:left w:val="none" w:sz="0" w:space="0" w:color="auto"/>
            <w:bottom w:val="none" w:sz="0" w:space="0" w:color="auto"/>
            <w:right w:val="none" w:sz="0" w:space="0" w:color="auto"/>
          </w:divBdr>
          <w:divsChild>
            <w:div w:id="429619289">
              <w:marLeft w:val="0"/>
              <w:marRight w:val="0"/>
              <w:marTop w:val="0"/>
              <w:marBottom w:val="0"/>
              <w:divBdr>
                <w:top w:val="none" w:sz="0" w:space="0" w:color="auto"/>
                <w:left w:val="none" w:sz="0" w:space="0" w:color="auto"/>
                <w:bottom w:val="none" w:sz="0" w:space="0" w:color="auto"/>
                <w:right w:val="none" w:sz="0" w:space="0" w:color="auto"/>
              </w:divBdr>
            </w:div>
          </w:divsChild>
        </w:div>
        <w:div w:id="585262445">
          <w:marLeft w:val="0"/>
          <w:marRight w:val="0"/>
          <w:marTop w:val="0"/>
          <w:marBottom w:val="0"/>
          <w:divBdr>
            <w:top w:val="none" w:sz="0" w:space="0" w:color="auto"/>
            <w:left w:val="none" w:sz="0" w:space="0" w:color="auto"/>
            <w:bottom w:val="none" w:sz="0" w:space="0" w:color="auto"/>
            <w:right w:val="none" w:sz="0" w:space="0" w:color="auto"/>
          </w:divBdr>
          <w:divsChild>
            <w:div w:id="436215494">
              <w:marLeft w:val="0"/>
              <w:marRight w:val="0"/>
              <w:marTop w:val="0"/>
              <w:marBottom w:val="0"/>
              <w:divBdr>
                <w:top w:val="none" w:sz="0" w:space="0" w:color="auto"/>
                <w:left w:val="none" w:sz="0" w:space="0" w:color="auto"/>
                <w:bottom w:val="none" w:sz="0" w:space="0" w:color="auto"/>
                <w:right w:val="none" w:sz="0" w:space="0" w:color="auto"/>
              </w:divBdr>
            </w:div>
          </w:divsChild>
        </w:div>
        <w:div w:id="606542075">
          <w:marLeft w:val="0"/>
          <w:marRight w:val="0"/>
          <w:marTop w:val="0"/>
          <w:marBottom w:val="0"/>
          <w:divBdr>
            <w:top w:val="none" w:sz="0" w:space="0" w:color="auto"/>
            <w:left w:val="none" w:sz="0" w:space="0" w:color="auto"/>
            <w:bottom w:val="none" w:sz="0" w:space="0" w:color="auto"/>
            <w:right w:val="none" w:sz="0" w:space="0" w:color="auto"/>
          </w:divBdr>
          <w:divsChild>
            <w:div w:id="547258071">
              <w:marLeft w:val="0"/>
              <w:marRight w:val="0"/>
              <w:marTop w:val="0"/>
              <w:marBottom w:val="0"/>
              <w:divBdr>
                <w:top w:val="none" w:sz="0" w:space="0" w:color="auto"/>
                <w:left w:val="none" w:sz="0" w:space="0" w:color="auto"/>
                <w:bottom w:val="none" w:sz="0" w:space="0" w:color="auto"/>
                <w:right w:val="none" w:sz="0" w:space="0" w:color="auto"/>
              </w:divBdr>
            </w:div>
          </w:divsChild>
        </w:div>
        <w:div w:id="608702537">
          <w:marLeft w:val="0"/>
          <w:marRight w:val="0"/>
          <w:marTop w:val="0"/>
          <w:marBottom w:val="0"/>
          <w:divBdr>
            <w:top w:val="none" w:sz="0" w:space="0" w:color="auto"/>
            <w:left w:val="none" w:sz="0" w:space="0" w:color="auto"/>
            <w:bottom w:val="none" w:sz="0" w:space="0" w:color="auto"/>
            <w:right w:val="none" w:sz="0" w:space="0" w:color="auto"/>
          </w:divBdr>
          <w:divsChild>
            <w:div w:id="2001080829">
              <w:marLeft w:val="0"/>
              <w:marRight w:val="0"/>
              <w:marTop w:val="0"/>
              <w:marBottom w:val="0"/>
              <w:divBdr>
                <w:top w:val="none" w:sz="0" w:space="0" w:color="auto"/>
                <w:left w:val="none" w:sz="0" w:space="0" w:color="auto"/>
                <w:bottom w:val="none" w:sz="0" w:space="0" w:color="auto"/>
                <w:right w:val="none" w:sz="0" w:space="0" w:color="auto"/>
              </w:divBdr>
            </w:div>
          </w:divsChild>
        </w:div>
        <w:div w:id="642269945">
          <w:marLeft w:val="0"/>
          <w:marRight w:val="0"/>
          <w:marTop w:val="0"/>
          <w:marBottom w:val="0"/>
          <w:divBdr>
            <w:top w:val="none" w:sz="0" w:space="0" w:color="auto"/>
            <w:left w:val="none" w:sz="0" w:space="0" w:color="auto"/>
            <w:bottom w:val="none" w:sz="0" w:space="0" w:color="auto"/>
            <w:right w:val="none" w:sz="0" w:space="0" w:color="auto"/>
          </w:divBdr>
          <w:divsChild>
            <w:div w:id="629291173">
              <w:marLeft w:val="0"/>
              <w:marRight w:val="0"/>
              <w:marTop w:val="0"/>
              <w:marBottom w:val="0"/>
              <w:divBdr>
                <w:top w:val="none" w:sz="0" w:space="0" w:color="auto"/>
                <w:left w:val="none" w:sz="0" w:space="0" w:color="auto"/>
                <w:bottom w:val="none" w:sz="0" w:space="0" w:color="auto"/>
                <w:right w:val="none" w:sz="0" w:space="0" w:color="auto"/>
              </w:divBdr>
            </w:div>
          </w:divsChild>
        </w:div>
        <w:div w:id="651447144">
          <w:marLeft w:val="0"/>
          <w:marRight w:val="0"/>
          <w:marTop w:val="0"/>
          <w:marBottom w:val="0"/>
          <w:divBdr>
            <w:top w:val="none" w:sz="0" w:space="0" w:color="auto"/>
            <w:left w:val="none" w:sz="0" w:space="0" w:color="auto"/>
            <w:bottom w:val="none" w:sz="0" w:space="0" w:color="auto"/>
            <w:right w:val="none" w:sz="0" w:space="0" w:color="auto"/>
          </w:divBdr>
          <w:divsChild>
            <w:div w:id="13506376">
              <w:marLeft w:val="0"/>
              <w:marRight w:val="0"/>
              <w:marTop w:val="0"/>
              <w:marBottom w:val="0"/>
              <w:divBdr>
                <w:top w:val="none" w:sz="0" w:space="0" w:color="auto"/>
                <w:left w:val="none" w:sz="0" w:space="0" w:color="auto"/>
                <w:bottom w:val="none" w:sz="0" w:space="0" w:color="auto"/>
                <w:right w:val="none" w:sz="0" w:space="0" w:color="auto"/>
              </w:divBdr>
            </w:div>
          </w:divsChild>
        </w:div>
        <w:div w:id="662586561">
          <w:marLeft w:val="0"/>
          <w:marRight w:val="0"/>
          <w:marTop w:val="0"/>
          <w:marBottom w:val="0"/>
          <w:divBdr>
            <w:top w:val="none" w:sz="0" w:space="0" w:color="auto"/>
            <w:left w:val="none" w:sz="0" w:space="0" w:color="auto"/>
            <w:bottom w:val="none" w:sz="0" w:space="0" w:color="auto"/>
            <w:right w:val="none" w:sz="0" w:space="0" w:color="auto"/>
          </w:divBdr>
          <w:divsChild>
            <w:div w:id="909000733">
              <w:marLeft w:val="0"/>
              <w:marRight w:val="0"/>
              <w:marTop w:val="0"/>
              <w:marBottom w:val="0"/>
              <w:divBdr>
                <w:top w:val="none" w:sz="0" w:space="0" w:color="auto"/>
                <w:left w:val="none" w:sz="0" w:space="0" w:color="auto"/>
                <w:bottom w:val="none" w:sz="0" w:space="0" w:color="auto"/>
                <w:right w:val="none" w:sz="0" w:space="0" w:color="auto"/>
              </w:divBdr>
            </w:div>
          </w:divsChild>
        </w:div>
        <w:div w:id="671493085">
          <w:marLeft w:val="0"/>
          <w:marRight w:val="0"/>
          <w:marTop w:val="0"/>
          <w:marBottom w:val="0"/>
          <w:divBdr>
            <w:top w:val="none" w:sz="0" w:space="0" w:color="auto"/>
            <w:left w:val="none" w:sz="0" w:space="0" w:color="auto"/>
            <w:bottom w:val="none" w:sz="0" w:space="0" w:color="auto"/>
            <w:right w:val="none" w:sz="0" w:space="0" w:color="auto"/>
          </w:divBdr>
          <w:divsChild>
            <w:div w:id="1867521647">
              <w:marLeft w:val="0"/>
              <w:marRight w:val="0"/>
              <w:marTop w:val="0"/>
              <w:marBottom w:val="0"/>
              <w:divBdr>
                <w:top w:val="none" w:sz="0" w:space="0" w:color="auto"/>
                <w:left w:val="none" w:sz="0" w:space="0" w:color="auto"/>
                <w:bottom w:val="none" w:sz="0" w:space="0" w:color="auto"/>
                <w:right w:val="none" w:sz="0" w:space="0" w:color="auto"/>
              </w:divBdr>
            </w:div>
          </w:divsChild>
        </w:div>
        <w:div w:id="679553637">
          <w:marLeft w:val="0"/>
          <w:marRight w:val="0"/>
          <w:marTop w:val="0"/>
          <w:marBottom w:val="0"/>
          <w:divBdr>
            <w:top w:val="none" w:sz="0" w:space="0" w:color="auto"/>
            <w:left w:val="none" w:sz="0" w:space="0" w:color="auto"/>
            <w:bottom w:val="none" w:sz="0" w:space="0" w:color="auto"/>
            <w:right w:val="none" w:sz="0" w:space="0" w:color="auto"/>
          </w:divBdr>
          <w:divsChild>
            <w:div w:id="1128628160">
              <w:marLeft w:val="0"/>
              <w:marRight w:val="0"/>
              <w:marTop w:val="0"/>
              <w:marBottom w:val="0"/>
              <w:divBdr>
                <w:top w:val="none" w:sz="0" w:space="0" w:color="auto"/>
                <w:left w:val="none" w:sz="0" w:space="0" w:color="auto"/>
                <w:bottom w:val="none" w:sz="0" w:space="0" w:color="auto"/>
                <w:right w:val="none" w:sz="0" w:space="0" w:color="auto"/>
              </w:divBdr>
            </w:div>
          </w:divsChild>
        </w:div>
        <w:div w:id="696002564">
          <w:marLeft w:val="0"/>
          <w:marRight w:val="0"/>
          <w:marTop w:val="0"/>
          <w:marBottom w:val="0"/>
          <w:divBdr>
            <w:top w:val="none" w:sz="0" w:space="0" w:color="auto"/>
            <w:left w:val="none" w:sz="0" w:space="0" w:color="auto"/>
            <w:bottom w:val="none" w:sz="0" w:space="0" w:color="auto"/>
            <w:right w:val="none" w:sz="0" w:space="0" w:color="auto"/>
          </w:divBdr>
          <w:divsChild>
            <w:div w:id="122966957">
              <w:marLeft w:val="0"/>
              <w:marRight w:val="0"/>
              <w:marTop w:val="0"/>
              <w:marBottom w:val="0"/>
              <w:divBdr>
                <w:top w:val="none" w:sz="0" w:space="0" w:color="auto"/>
                <w:left w:val="none" w:sz="0" w:space="0" w:color="auto"/>
                <w:bottom w:val="none" w:sz="0" w:space="0" w:color="auto"/>
                <w:right w:val="none" w:sz="0" w:space="0" w:color="auto"/>
              </w:divBdr>
            </w:div>
          </w:divsChild>
        </w:div>
        <w:div w:id="722488104">
          <w:marLeft w:val="0"/>
          <w:marRight w:val="0"/>
          <w:marTop w:val="0"/>
          <w:marBottom w:val="0"/>
          <w:divBdr>
            <w:top w:val="none" w:sz="0" w:space="0" w:color="auto"/>
            <w:left w:val="none" w:sz="0" w:space="0" w:color="auto"/>
            <w:bottom w:val="none" w:sz="0" w:space="0" w:color="auto"/>
            <w:right w:val="none" w:sz="0" w:space="0" w:color="auto"/>
          </w:divBdr>
          <w:divsChild>
            <w:div w:id="1437750202">
              <w:marLeft w:val="0"/>
              <w:marRight w:val="0"/>
              <w:marTop w:val="0"/>
              <w:marBottom w:val="0"/>
              <w:divBdr>
                <w:top w:val="none" w:sz="0" w:space="0" w:color="auto"/>
                <w:left w:val="none" w:sz="0" w:space="0" w:color="auto"/>
                <w:bottom w:val="none" w:sz="0" w:space="0" w:color="auto"/>
                <w:right w:val="none" w:sz="0" w:space="0" w:color="auto"/>
              </w:divBdr>
            </w:div>
          </w:divsChild>
        </w:div>
        <w:div w:id="739904372">
          <w:marLeft w:val="0"/>
          <w:marRight w:val="0"/>
          <w:marTop w:val="0"/>
          <w:marBottom w:val="0"/>
          <w:divBdr>
            <w:top w:val="none" w:sz="0" w:space="0" w:color="auto"/>
            <w:left w:val="none" w:sz="0" w:space="0" w:color="auto"/>
            <w:bottom w:val="none" w:sz="0" w:space="0" w:color="auto"/>
            <w:right w:val="none" w:sz="0" w:space="0" w:color="auto"/>
          </w:divBdr>
          <w:divsChild>
            <w:div w:id="1129514356">
              <w:marLeft w:val="0"/>
              <w:marRight w:val="0"/>
              <w:marTop w:val="0"/>
              <w:marBottom w:val="0"/>
              <w:divBdr>
                <w:top w:val="none" w:sz="0" w:space="0" w:color="auto"/>
                <w:left w:val="none" w:sz="0" w:space="0" w:color="auto"/>
                <w:bottom w:val="none" w:sz="0" w:space="0" w:color="auto"/>
                <w:right w:val="none" w:sz="0" w:space="0" w:color="auto"/>
              </w:divBdr>
            </w:div>
          </w:divsChild>
        </w:div>
        <w:div w:id="778256340">
          <w:marLeft w:val="0"/>
          <w:marRight w:val="0"/>
          <w:marTop w:val="0"/>
          <w:marBottom w:val="0"/>
          <w:divBdr>
            <w:top w:val="none" w:sz="0" w:space="0" w:color="auto"/>
            <w:left w:val="none" w:sz="0" w:space="0" w:color="auto"/>
            <w:bottom w:val="none" w:sz="0" w:space="0" w:color="auto"/>
            <w:right w:val="none" w:sz="0" w:space="0" w:color="auto"/>
          </w:divBdr>
          <w:divsChild>
            <w:div w:id="409469673">
              <w:marLeft w:val="0"/>
              <w:marRight w:val="0"/>
              <w:marTop w:val="0"/>
              <w:marBottom w:val="0"/>
              <w:divBdr>
                <w:top w:val="none" w:sz="0" w:space="0" w:color="auto"/>
                <w:left w:val="none" w:sz="0" w:space="0" w:color="auto"/>
                <w:bottom w:val="none" w:sz="0" w:space="0" w:color="auto"/>
                <w:right w:val="none" w:sz="0" w:space="0" w:color="auto"/>
              </w:divBdr>
            </w:div>
          </w:divsChild>
        </w:div>
        <w:div w:id="787695997">
          <w:marLeft w:val="0"/>
          <w:marRight w:val="0"/>
          <w:marTop w:val="0"/>
          <w:marBottom w:val="0"/>
          <w:divBdr>
            <w:top w:val="none" w:sz="0" w:space="0" w:color="auto"/>
            <w:left w:val="none" w:sz="0" w:space="0" w:color="auto"/>
            <w:bottom w:val="none" w:sz="0" w:space="0" w:color="auto"/>
            <w:right w:val="none" w:sz="0" w:space="0" w:color="auto"/>
          </w:divBdr>
          <w:divsChild>
            <w:div w:id="1360811078">
              <w:marLeft w:val="0"/>
              <w:marRight w:val="0"/>
              <w:marTop w:val="0"/>
              <w:marBottom w:val="0"/>
              <w:divBdr>
                <w:top w:val="none" w:sz="0" w:space="0" w:color="auto"/>
                <w:left w:val="none" w:sz="0" w:space="0" w:color="auto"/>
                <w:bottom w:val="none" w:sz="0" w:space="0" w:color="auto"/>
                <w:right w:val="none" w:sz="0" w:space="0" w:color="auto"/>
              </w:divBdr>
            </w:div>
          </w:divsChild>
        </w:div>
        <w:div w:id="787702291">
          <w:marLeft w:val="0"/>
          <w:marRight w:val="0"/>
          <w:marTop w:val="0"/>
          <w:marBottom w:val="0"/>
          <w:divBdr>
            <w:top w:val="none" w:sz="0" w:space="0" w:color="auto"/>
            <w:left w:val="none" w:sz="0" w:space="0" w:color="auto"/>
            <w:bottom w:val="none" w:sz="0" w:space="0" w:color="auto"/>
            <w:right w:val="none" w:sz="0" w:space="0" w:color="auto"/>
          </w:divBdr>
          <w:divsChild>
            <w:div w:id="71200787">
              <w:marLeft w:val="0"/>
              <w:marRight w:val="0"/>
              <w:marTop w:val="0"/>
              <w:marBottom w:val="0"/>
              <w:divBdr>
                <w:top w:val="none" w:sz="0" w:space="0" w:color="auto"/>
                <w:left w:val="none" w:sz="0" w:space="0" w:color="auto"/>
                <w:bottom w:val="none" w:sz="0" w:space="0" w:color="auto"/>
                <w:right w:val="none" w:sz="0" w:space="0" w:color="auto"/>
              </w:divBdr>
            </w:div>
          </w:divsChild>
        </w:div>
        <w:div w:id="808865213">
          <w:marLeft w:val="0"/>
          <w:marRight w:val="0"/>
          <w:marTop w:val="0"/>
          <w:marBottom w:val="0"/>
          <w:divBdr>
            <w:top w:val="none" w:sz="0" w:space="0" w:color="auto"/>
            <w:left w:val="none" w:sz="0" w:space="0" w:color="auto"/>
            <w:bottom w:val="none" w:sz="0" w:space="0" w:color="auto"/>
            <w:right w:val="none" w:sz="0" w:space="0" w:color="auto"/>
          </w:divBdr>
          <w:divsChild>
            <w:div w:id="746616695">
              <w:marLeft w:val="0"/>
              <w:marRight w:val="0"/>
              <w:marTop w:val="0"/>
              <w:marBottom w:val="0"/>
              <w:divBdr>
                <w:top w:val="none" w:sz="0" w:space="0" w:color="auto"/>
                <w:left w:val="none" w:sz="0" w:space="0" w:color="auto"/>
                <w:bottom w:val="none" w:sz="0" w:space="0" w:color="auto"/>
                <w:right w:val="none" w:sz="0" w:space="0" w:color="auto"/>
              </w:divBdr>
            </w:div>
          </w:divsChild>
        </w:div>
        <w:div w:id="809789033">
          <w:marLeft w:val="0"/>
          <w:marRight w:val="0"/>
          <w:marTop w:val="0"/>
          <w:marBottom w:val="0"/>
          <w:divBdr>
            <w:top w:val="none" w:sz="0" w:space="0" w:color="auto"/>
            <w:left w:val="none" w:sz="0" w:space="0" w:color="auto"/>
            <w:bottom w:val="none" w:sz="0" w:space="0" w:color="auto"/>
            <w:right w:val="none" w:sz="0" w:space="0" w:color="auto"/>
          </w:divBdr>
          <w:divsChild>
            <w:div w:id="948513636">
              <w:marLeft w:val="0"/>
              <w:marRight w:val="0"/>
              <w:marTop w:val="0"/>
              <w:marBottom w:val="0"/>
              <w:divBdr>
                <w:top w:val="none" w:sz="0" w:space="0" w:color="auto"/>
                <w:left w:val="none" w:sz="0" w:space="0" w:color="auto"/>
                <w:bottom w:val="none" w:sz="0" w:space="0" w:color="auto"/>
                <w:right w:val="none" w:sz="0" w:space="0" w:color="auto"/>
              </w:divBdr>
            </w:div>
          </w:divsChild>
        </w:div>
        <w:div w:id="813564010">
          <w:marLeft w:val="0"/>
          <w:marRight w:val="0"/>
          <w:marTop w:val="0"/>
          <w:marBottom w:val="0"/>
          <w:divBdr>
            <w:top w:val="none" w:sz="0" w:space="0" w:color="auto"/>
            <w:left w:val="none" w:sz="0" w:space="0" w:color="auto"/>
            <w:bottom w:val="none" w:sz="0" w:space="0" w:color="auto"/>
            <w:right w:val="none" w:sz="0" w:space="0" w:color="auto"/>
          </w:divBdr>
          <w:divsChild>
            <w:div w:id="293022260">
              <w:marLeft w:val="0"/>
              <w:marRight w:val="0"/>
              <w:marTop w:val="0"/>
              <w:marBottom w:val="0"/>
              <w:divBdr>
                <w:top w:val="none" w:sz="0" w:space="0" w:color="auto"/>
                <w:left w:val="none" w:sz="0" w:space="0" w:color="auto"/>
                <w:bottom w:val="none" w:sz="0" w:space="0" w:color="auto"/>
                <w:right w:val="none" w:sz="0" w:space="0" w:color="auto"/>
              </w:divBdr>
            </w:div>
          </w:divsChild>
        </w:div>
        <w:div w:id="862549301">
          <w:marLeft w:val="0"/>
          <w:marRight w:val="0"/>
          <w:marTop w:val="0"/>
          <w:marBottom w:val="0"/>
          <w:divBdr>
            <w:top w:val="none" w:sz="0" w:space="0" w:color="auto"/>
            <w:left w:val="none" w:sz="0" w:space="0" w:color="auto"/>
            <w:bottom w:val="none" w:sz="0" w:space="0" w:color="auto"/>
            <w:right w:val="none" w:sz="0" w:space="0" w:color="auto"/>
          </w:divBdr>
          <w:divsChild>
            <w:div w:id="1717660013">
              <w:marLeft w:val="0"/>
              <w:marRight w:val="0"/>
              <w:marTop w:val="0"/>
              <w:marBottom w:val="0"/>
              <w:divBdr>
                <w:top w:val="none" w:sz="0" w:space="0" w:color="auto"/>
                <w:left w:val="none" w:sz="0" w:space="0" w:color="auto"/>
                <w:bottom w:val="none" w:sz="0" w:space="0" w:color="auto"/>
                <w:right w:val="none" w:sz="0" w:space="0" w:color="auto"/>
              </w:divBdr>
            </w:div>
          </w:divsChild>
        </w:div>
        <w:div w:id="868295730">
          <w:marLeft w:val="0"/>
          <w:marRight w:val="0"/>
          <w:marTop w:val="0"/>
          <w:marBottom w:val="0"/>
          <w:divBdr>
            <w:top w:val="none" w:sz="0" w:space="0" w:color="auto"/>
            <w:left w:val="none" w:sz="0" w:space="0" w:color="auto"/>
            <w:bottom w:val="none" w:sz="0" w:space="0" w:color="auto"/>
            <w:right w:val="none" w:sz="0" w:space="0" w:color="auto"/>
          </w:divBdr>
          <w:divsChild>
            <w:div w:id="2071925823">
              <w:marLeft w:val="0"/>
              <w:marRight w:val="0"/>
              <w:marTop w:val="0"/>
              <w:marBottom w:val="0"/>
              <w:divBdr>
                <w:top w:val="none" w:sz="0" w:space="0" w:color="auto"/>
                <w:left w:val="none" w:sz="0" w:space="0" w:color="auto"/>
                <w:bottom w:val="none" w:sz="0" w:space="0" w:color="auto"/>
                <w:right w:val="none" w:sz="0" w:space="0" w:color="auto"/>
              </w:divBdr>
            </w:div>
          </w:divsChild>
        </w:div>
        <w:div w:id="884222672">
          <w:marLeft w:val="0"/>
          <w:marRight w:val="0"/>
          <w:marTop w:val="0"/>
          <w:marBottom w:val="0"/>
          <w:divBdr>
            <w:top w:val="none" w:sz="0" w:space="0" w:color="auto"/>
            <w:left w:val="none" w:sz="0" w:space="0" w:color="auto"/>
            <w:bottom w:val="none" w:sz="0" w:space="0" w:color="auto"/>
            <w:right w:val="none" w:sz="0" w:space="0" w:color="auto"/>
          </w:divBdr>
          <w:divsChild>
            <w:div w:id="826627556">
              <w:marLeft w:val="0"/>
              <w:marRight w:val="0"/>
              <w:marTop w:val="0"/>
              <w:marBottom w:val="0"/>
              <w:divBdr>
                <w:top w:val="none" w:sz="0" w:space="0" w:color="auto"/>
                <w:left w:val="none" w:sz="0" w:space="0" w:color="auto"/>
                <w:bottom w:val="none" w:sz="0" w:space="0" w:color="auto"/>
                <w:right w:val="none" w:sz="0" w:space="0" w:color="auto"/>
              </w:divBdr>
            </w:div>
          </w:divsChild>
        </w:div>
        <w:div w:id="891040655">
          <w:marLeft w:val="0"/>
          <w:marRight w:val="0"/>
          <w:marTop w:val="0"/>
          <w:marBottom w:val="0"/>
          <w:divBdr>
            <w:top w:val="none" w:sz="0" w:space="0" w:color="auto"/>
            <w:left w:val="none" w:sz="0" w:space="0" w:color="auto"/>
            <w:bottom w:val="none" w:sz="0" w:space="0" w:color="auto"/>
            <w:right w:val="none" w:sz="0" w:space="0" w:color="auto"/>
          </w:divBdr>
          <w:divsChild>
            <w:div w:id="30957819">
              <w:marLeft w:val="0"/>
              <w:marRight w:val="0"/>
              <w:marTop w:val="0"/>
              <w:marBottom w:val="0"/>
              <w:divBdr>
                <w:top w:val="none" w:sz="0" w:space="0" w:color="auto"/>
                <w:left w:val="none" w:sz="0" w:space="0" w:color="auto"/>
                <w:bottom w:val="none" w:sz="0" w:space="0" w:color="auto"/>
                <w:right w:val="none" w:sz="0" w:space="0" w:color="auto"/>
              </w:divBdr>
            </w:div>
          </w:divsChild>
        </w:div>
        <w:div w:id="945623406">
          <w:marLeft w:val="0"/>
          <w:marRight w:val="0"/>
          <w:marTop w:val="0"/>
          <w:marBottom w:val="0"/>
          <w:divBdr>
            <w:top w:val="none" w:sz="0" w:space="0" w:color="auto"/>
            <w:left w:val="none" w:sz="0" w:space="0" w:color="auto"/>
            <w:bottom w:val="none" w:sz="0" w:space="0" w:color="auto"/>
            <w:right w:val="none" w:sz="0" w:space="0" w:color="auto"/>
          </w:divBdr>
          <w:divsChild>
            <w:div w:id="2102095347">
              <w:marLeft w:val="0"/>
              <w:marRight w:val="0"/>
              <w:marTop w:val="0"/>
              <w:marBottom w:val="0"/>
              <w:divBdr>
                <w:top w:val="none" w:sz="0" w:space="0" w:color="auto"/>
                <w:left w:val="none" w:sz="0" w:space="0" w:color="auto"/>
                <w:bottom w:val="none" w:sz="0" w:space="0" w:color="auto"/>
                <w:right w:val="none" w:sz="0" w:space="0" w:color="auto"/>
              </w:divBdr>
            </w:div>
          </w:divsChild>
        </w:div>
        <w:div w:id="968511758">
          <w:marLeft w:val="0"/>
          <w:marRight w:val="0"/>
          <w:marTop w:val="0"/>
          <w:marBottom w:val="0"/>
          <w:divBdr>
            <w:top w:val="none" w:sz="0" w:space="0" w:color="auto"/>
            <w:left w:val="none" w:sz="0" w:space="0" w:color="auto"/>
            <w:bottom w:val="none" w:sz="0" w:space="0" w:color="auto"/>
            <w:right w:val="none" w:sz="0" w:space="0" w:color="auto"/>
          </w:divBdr>
          <w:divsChild>
            <w:div w:id="1253005633">
              <w:marLeft w:val="0"/>
              <w:marRight w:val="0"/>
              <w:marTop w:val="0"/>
              <w:marBottom w:val="0"/>
              <w:divBdr>
                <w:top w:val="none" w:sz="0" w:space="0" w:color="auto"/>
                <w:left w:val="none" w:sz="0" w:space="0" w:color="auto"/>
                <w:bottom w:val="none" w:sz="0" w:space="0" w:color="auto"/>
                <w:right w:val="none" w:sz="0" w:space="0" w:color="auto"/>
              </w:divBdr>
            </w:div>
          </w:divsChild>
        </w:div>
        <w:div w:id="968903731">
          <w:marLeft w:val="0"/>
          <w:marRight w:val="0"/>
          <w:marTop w:val="0"/>
          <w:marBottom w:val="0"/>
          <w:divBdr>
            <w:top w:val="none" w:sz="0" w:space="0" w:color="auto"/>
            <w:left w:val="none" w:sz="0" w:space="0" w:color="auto"/>
            <w:bottom w:val="none" w:sz="0" w:space="0" w:color="auto"/>
            <w:right w:val="none" w:sz="0" w:space="0" w:color="auto"/>
          </w:divBdr>
          <w:divsChild>
            <w:div w:id="1433864758">
              <w:marLeft w:val="0"/>
              <w:marRight w:val="0"/>
              <w:marTop w:val="0"/>
              <w:marBottom w:val="0"/>
              <w:divBdr>
                <w:top w:val="none" w:sz="0" w:space="0" w:color="auto"/>
                <w:left w:val="none" w:sz="0" w:space="0" w:color="auto"/>
                <w:bottom w:val="none" w:sz="0" w:space="0" w:color="auto"/>
                <w:right w:val="none" w:sz="0" w:space="0" w:color="auto"/>
              </w:divBdr>
            </w:div>
          </w:divsChild>
        </w:div>
        <w:div w:id="982852931">
          <w:marLeft w:val="0"/>
          <w:marRight w:val="0"/>
          <w:marTop w:val="0"/>
          <w:marBottom w:val="0"/>
          <w:divBdr>
            <w:top w:val="none" w:sz="0" w:space="0" w:color="auto"/>
            <w:left w:val="none" w:sz="0" w:space="0" w:color="auto"/>
            <w:bottom w:val="none" w:sz="0" w:space="0" w:color="auto"/>
            <w:right w:val="none" w:sz="0" w:space="0" w:color="auto"/>
          </w:divBdr>
          <w:divsChild>
            <w:div w:id="33849258">
              <w:marLeft w:val="0"/>
              <w:marRight w:val="0"/>
              <w:marTop w:val="0"/>
              <w:marBottom w:val="0"/>
              <w:divBdr>
                <w:top w:val="none" w:sz="0" w:space="0" w:color="auto"/>
                <w:left w:val="none" w:sz="0" w:space="0" w:color="auto"/>
                <w:bottom w:val="none" w:sz="0" w:space="0" w:color="auto"/>
                <w:right w:val="none" w:sz="0" w:space="0" w:color="auto"/>
              </w:divBdr>
            </w:div>
          </w:divsChild>
        </w:div>
        <w:div w:id="996769092">
          <w:marLeft w:val="0"/>
          <w:marRight w:val="0"/>
          <w:marTop w:val="0"/>
          <w:marBottom w:val="0"/>
          <w:divBdr>
            <w:top w:val="none" w:sz="0" w:space="0" w:color="auto"/>
            <w:left w:val="none" w:sz="0" w:space="0" w:color="auto"/>
            <w:bottom w:val="none" w:sz="0" w:space="0" w:color="auto"/>
            <w:right w:val="none" w:sz="0" w:space="0" w:color="auto"/>
          </w:divBdr>
          <w:divsChild>
            <w:div w:id="1016229514">
              <w:marLeft w:val="0"/>
              <w:marRight w:val="0"/>
              <w:marTop w:val="0"/>
              <w:marBottom w:val="0"/>
              <w:divBdr>
                <w:top w:val="none" w:sz="0" w:space="0" w:color="auto"/>
                <w:left w:val="none" w:sz="0" w:space="0" w:color="auto"/>
                <w:bottom w:val="none" w:sz="0" w:space="0" w:color="auto"/>
                <w:right w:val="none" w:sz="0" w:space="0" w:color="auto"/>
              </w:divBdr>
            </w:div>
          </w:divsChild>
        </w:div>
        <w:div w:id="1003239662">
          <w:marLeft w:val="0"/>
          <w:marRight w:val="0"/>
          <w:marTop w:val="0"/>
          <w:marBottom w:val="0"/>
          <w:divBdr>
            <w:top w:val="none" w:sz="0" w:space="0" w:color="auto"/>
            <w:left w:val="none" w:sz="0" w:space="0" w:color="auto"/>
            <w:bottom w:val="none" w:sz="0" w:space="0" w:color="auto"/>
            <w:right w:val="none" w:sz="0" w:space="0" w:color="auto"/>
          </w:divBdr>
          <w:divsChild>
            <w:div w:id="1254045608">
              <w:marLeft w:val="0"/>
              <w:marRight w:val="0"/>
              <w:marTop w:val="0"/>
              <w:marBottom w:val="0"/>
              <w:divBdr>
                <w:top w:val="none" w:sz="0" w:space="0" w:color="auto"/>
                <w:left w:val="none" w:sz="0" w:space="0" w:color="auto"/>
                <w:bottom w:val="none" w:sz="0" w:space="0" w:color="auto"/>
                <w:right w:val="none" w:sz="0" w:space="0" w:color="auto"/>
              </w:divBdr>
            </w:div>
          </w:divsChild>
        </w:div>
        <w:div w:id="1014186202">
          <w:marLeft w:val="0"/>
          <w:marRight w:val="0"/>
          <w:marTop w:val="0"/>
          <w:marBottom w:val="0"/>
          <w:divBdr>
            <w:top w:val="none" w:sz="0" w:space="0" w:color="auto"/>
            <w:left w:val="none" w:sz="0" w:space="0" w:color="auto"/>
            <w:bottom w:val="none" w:sz="0" w:space="0" w:color="auto"/>
            <w:right w:val="none" w:sz="0" w:space="0" w:color="auto"/>
          </w:divBdr>
          <w:divsChild>
            <w:div w:id="197476051">
              <w:marLeft w:val="0"/>
              <w:marRight w:val="0"/>
              <w:marTop w:val="0"/>
              <w:marBottom w:val="0"/>
              <w:divBdr>
                <w:top w:val="none" w:sz="0" w:space="0" w:color="auto"/>
                <w:left w:val="none" w:sz="0" w:space="0" w:color="auto"/>
                <w:bottom w:val="none" w:sz="0" w:space="0" w:color="auto"/>
                <w:right w:val="none" w:sz="0" w:space="0" w:color="auto"/>
              </w:divBdr>
            </w:div>
          </w:divsChild>
        </w:div>
        <w:div w:id="1035040450">
          <w:marLeft w:val="0"/>
          <w:marRight w:val="0"/>
          <w:marTop w:val="0"/>
          <w:marBottom w:val="0"/>
          <w:divBdr>
            <w:top w:val="none" w:sz="0" w:space="0" w:color="auto"/>
            <w:left w:val="none" w:sz="0" w:space="0" w:color="auto"/>
            <w:bottom w:val="none" w:sz="0" w:space="0" w:color="auto"/>
            <w:right w:val="none" w:sz="0" w:space="0" w:color="auto"/>
          </w:divBdr>
          <w:divsChild>
            <w:div w:id="873035692">
              <w:marLeft w:val="0"/>
              <w:marRight w:val="0"/>
              <w:marTop w:val="0"/>
              <w:marBottom w:val="0"/>
              <w:divBdr>
                <w:top w:val="none" w:sz="0" w:space="0" w:color="auto"/>
                <w:left w:val="none" w:sz="0" w:space="0" w:color="auto"/>
                <w:bottom w:val="none" w:sz="0" w:space="0" w:color="auto"/>
                <w:right w:val="none" w:sz="0" w:space="0" w:color="auto"/>
              </w:divBdr>
            </w:div>
          </w:divsChild>
        </w:div>
        <w:div w:id="1140608979">
          <w:marLeft w:val="0"/>
          <w:marRight w:val="0"/>
          <w:marTop w:val="0"/>
          <w:marBottom w:val="0"/>
          <w:divBdr>
            <w:top w:val="none" w:sz="0" w:space="0" w:color="auto"/>
            <w:left w:val="none" w:sz="0" w:space="0" w:color="auto"/>
            <w:bottom w:val="none" w:sz="0" w:space="0" w:color="auto"/>
            <w:right w:val="none" w:sz="0" w:space="0" w:color="auto"/>
          </w:divBdr>
          <w:divsChild>
            <w:div w:id="2137017835">
              <w:marLeft w:val="0"/>
              <w:marRight w:val="0"/>
              <w:marTop w:val="0"/>
              <w:marBottom w:val="0"/>
              <w:divBdr>
                <w:top w:val="none" w:sz="0" w:space="0" w:color="auto"/>
                <w:left w:val="none" w:sz="0" w:space="0" w:color="auto"/>
                <w:bottom w:val="none" w:sz="0" w:space="0" w:color="auto"/>
                <w:right w:val="none" w:sz="0" w:space="0" w:color="auto"/>
              </w:divBdr>
            </w:div>
          </w:divsChild>
        </w:div>
        <w:div w:id="1162503752">
          <w:marLeft w:val="0"/>
          <w:marRight w:val="0"/>
          <w:marTop w:val="0"/>
          <w:marBottom w:val="0"/>
          <w:divBdr>
            <w:top w:val="none" w:sz="0" w:space="0" w:color="auto"/>
            <w:left w:val="none" w:sz="0" w:space="0" w:color="auto"/>
            <w:bottom w:val="none" w:sz="0" w:space="0" w:color="auto"/>
            <w:right w:val="none" w:sz="0" w:space="0" w:color="auto"/>
          </w:divBdr>
          <w:divsChild>
            <w:div w:id="2120292385">
              <w:marLeft w:val="0"/>
              <w:marRight w:val="0"/>
              <w:marTop w:val="0"/>
              <w:marBottom w:val="0"/>
              <w:divBdr>
                <w:top w:val="none" w:sz="0" w:space="0" w:color="auto"/>
                <w:left w:val="none" w:sz="0" w:space="0" w:color="auto"/>
                <w:bottom w:val="none" w:sz="0" w:space="0" w:color="auto"/>
                <w:right w:val="none" w:sz="0" w:space="0" w:color="auto"/>
              </w:divBdr>
            </w:div>
          </w:divsChild>
        </w:div>
        <w:div w:id="1205674736">
          <w:marLeft w:val="0"/>
          <w:marRight w:val="0"/>
          <w:marTop w:val="0"/>
          <w:marBottom w:val="0"/>
          <w:divBdr>
            <w:top w:val="none" w:sz="0" w:space="0" w:color="auto"/>
            <w:left w:val="none" w:sz="0" w:space="0" w:color="auto"/>
            <w:bottom w:val="none" w:sz="0" w:space="0" w:color="auto"/>
            <w:right w:val="none" w:sz="0" w:space="0" w:color="auto"/>
          </w:divBdr>
          <w:divsChild>
            <w:div w:id="259919021">
              <w:marLeft w:val="0"/>
              <w:marRight w:val="0"/>
              <w:marTop w:val="0"/>
              <w:marBottom w:val="0"/>
              <w:divBdr>
                <w:top w:val="none" w:sz="0" w:space="0" w:color="auto"/>
                <w:left w:val="none" w:sz="0" w:space="0" w:color="auto"/>
                <w:bottom w:val="none" w:sz="0" w:space="0" w:color="auto"/>
                <w:right w:val="none" w:sz="0" w:space="0" w:color="auto"/>
              </w:divBdr>
            </w:div>
          </w:divsChild>
        </w:div>
        <w:div w:id="1267469196">
          <w:marLeft w:val="0"/>
          <w:marRight w:val="0"/>
          <w:marTop w:val="0"/>
          <w:marBottom w:val="0"/>
          <w:divBdr>
            <w:top w:val="none" w:sz="0" w:space="0" w:color="auto"/>
            <w:left w:val="none" w:sz="0" w:space="0" w:color="auto"/>
            <w:bottom w:val="none" w:sz="0" w:space="0" w:color="auto"/>
            <w:right w:val="none" w:sz="0" w:space="0" w:color="auto"/>
          </w:divBdr>
          <w:divsChild>
            <w:div w:id="1319461503">
              <w:marLeft w:val="0"/>
              <w:marRight w:val="0"/>
              <w:marTop w:val="0"/>
              <w:marBottom w:val="0"/>
              <w:divBdr>
                <w:top w:val="none" w:sz="0" w:space="0" w:color="auto"/>
                <w:left w:val="none" w:sz="0" w:space="0" w:color="auto"/>
                <w:bottom w:val="none" w:sz="0" w:space="0" w:color="auto"/>
                <w:right w:val="none" w:sz="0" w:space="0" w:color="auto"/>
              </w:divBdr>
            </w:div>
          </w:divsChild>
        </w:div>
        <w:div w:id="1305042590">
          <w:marLeft w:val="0"/>
          <w:marRight w:val="0"/>
          <w:marTop w:val="0"/>
          <w:marBottom w:val="0"/>
          <w:divBdr>
            <w:top w:val="none" w:sz="0" w:space="0" w:color="auto"/>
            <w:left w:val="none" w:sz="0" w:space="0" w:color="auto"/>
            <w:bottom w:val="none" w:sz="0" w:space="0" w:color="auto"/>
            <w:right w:val="none" w:sz="0" w:space="0" w:color="auto"/>
          </w:divBdr>
          <w:divsChild>
            <w:div w:id="663362080">
              <w:marLeft w:val="0"/>
              <w:marRight w:val="0"/>
              <w:marTop w:val="0"/>
              <w:marBottom w:val="0"/>
              <w:divBdr>
                <w:top w:val="none" w:sz="0" w:space="0" w:color="auto"/>
                <w:left w:val="none" w:sz="0" w:space="0" w:color="auto"/>
                <w:bottom w:val="none" w:sz="0" w:space="0" w:color="auto"/>
                <w:right w:val="none" w:sz="0" w:space="0" w:color="auto"/>
              </w:divBdr>
            </w:div>
          </w:divsChild>
        </w:div>
        <w:div w:id="1308128321">
          <w:marLeft w:val="0"/>
          <w:marRight w:val="0"/>
          <w:marTop w:val="0"/>
          <w:marBottom w:val="0"/>
          <w:divBdr>
            <w:top w:val="none" w:sz="0" w:space="0" w:color="auto"/>
            <w:left w:val="none" w:sz="0" w:space="0" w:color="auto"/>
            <w:bottom w:val="none" w:sz="0" w:space="0" w:color="auto"/>
            <w:right w:val="none" w:sz="0" w:space="0" w:color="auto"/>
          </w:divBdr>
          <w:divsChild>
            <w:div w:id="366683574">
              <w:marLeft w:val="0"/>
              <w:marRight w:val="0"/>
              <w:marTop w:val="0"/>
              <w:marBottom w:val="0"/>
              <w:divBdr>
                <w:top w:val="none" w:sz="0" w:space="0" w:color="auto"/>
                <w:left w:val="none" w:sz="0" w:space="0" w:color="auto"/>
                <w:bottom w:val="none" w:sz="0" w:space="0" w:color="auto"/>
                <w:right w:val="none" w:sz="0" w:space="0" w:color="auto"/>
              </w:divBdr>
            </w:div>
          </w:divsChild>
        </w:div>
        <w:div w:id="1330328916">
          <w:marLeft w:val="0"/>
          <w:marRight w:val="0"/>
          <w:marTop w:val="0"/>
          <w:marBottom w:val="0"/>
          <w:divBdr>
            <w:top w:val="none" w:sz="0" w:space="0" w:color="auto"/>
            <w:left w:val="none" w:sz="0" w:space="0" w:color="auto"/>
            <w:bottom w:val="none" w:sz="0" w:space="0" w:color="auto"/>
            <w:right w:val="none" w:sz="0" w:space="0" w:color="auto"/>
          </w:divBdr>
          <w:divsChild>
            <w:div w:id="1243296587">
              <w:marLeft w:val="0"/>
              <w:marRight w:val="0"/>
              <w:marTop w:val="0"/>
              <w:marBottom w:val="0"/>
              <w:divBdr>
                <w:top w:val="none" w:sz="0" w:space="0" w:color="auto"/>
                <w:left w:val="none" w:sz="0" w:space="0" w:color="auto"/>
                <w:bottom w:val="none" w:sz="0" w:space="0" w:color="auto"/>
                <w:right w:val="none" w:sz="0" w:space="0" w:color="auto"/>
              </w:divBdr>
            </w:div>
          </w:divsChild>
        </w:div>
        <w:div w:id="1354649807">
          <w:marLeft w:val="0"/>
          <w:marRight w:val="0"/>
          <w:marTop w:val="0"/>
          <w:marBottom w:val="0"/>
          <w:divBdr>
            <w:top w:val="none" w:sz="0" w:space="0" w:color="auto"/>
            <w:left w:val="none" w:sz="0" w:space="0" w:color="auto"/>
            <w:bottom w:val="none" w:sz="0" w:space="0" w:color="auto"/>
            <w:right w:val="none" w:sz="0" w:space="0" w:color="auto"/>
          </w:divBdr>
          <w:divsChild>
            <w:div w:id="798495530">
              <w:marLeft w:val="0"/>
              <w:marRight w:val="0"/>
              <w:marTop w:val="0"/>
              <w:marBottom w:val="0"/>
              <w:divBdr>
                <w:top w:val="none" w:sz="0" w:space="0" w:color="auto"/>
                <w:left w:val="none" w:sz="0" w:space="0" w:color="auto"/>
                <w:bottom w:val="none" w:sz="0" w:space="0" w:color="auto"/>
                <w:right w:val="none" w:sz="0" w:space="0" w:color="auto"/>
              </w:divBdr>
            </w:div>
          </w:divsChild>
        </w:div>
        <w:div w:id="1362589197">
          <w:marLeft w:val="0"/>
          <w:marRight w:val="0"/>
          <w:marTop w:val="0"/>
          <w:marBottom w:val="0"/>
          <w:divBdr>
            <w:top w:val="none" w:sz="0" w:space="0" w:color="auto"/>
            <w:left w:val="none" w:sz="0" w:space="0" w:color="auto"/>
            <w:bottom w:val="none" w:sz="0" w:space="0" w:color="auto"/>
            <w:right w:val="none" w:sz="0" w:space="0" w:color="auto"/>
          </w:divBdr>
          <w:divsChild>
            <w:div w:id="2049335935">
              <w:marLeft w:val="0"/>
              <w:marRight w:val="0"/>
              <w:marTop w:val="0"/>
              <w:marBottom w:val="0"/>
              <w:divBdr>
                <w:top w:val="none" w:sz="0" w:space="0" w:color="auto"/>
                <w:left w:val="none" w:sz="0" w:space="0" w:color="auto"/>
                <w:bottom w:val="none" w:sz="0" w:space="0" w:color="auto"/>
                <w:right w:val="none" w:sz="0" w:space="0" w:color="auto"/>
              </w:divBdr>
            </w:div>
          </w:divsChild>
        </w:div>
        <w:div w:id="1374842975">
          <w:marLeft w:val="0"/>
          <w:marRight w:val="0"/>
          <w:marTop w:val="0"/>
          <w:marBottom w:val="0"/>
          <w:divBdr>
            <w:top w:val="none" w:sz="0" w:space="0" w:color="auto"/>
            <w:left w:val="none" w:sz="0" w:space="0" w:color="auto"/>
            <w:bottom w:val="none" w:sz="0" w:space="0" w:color="auto"/>
            <w:right w:val="none" w:sz="0" w:space="0" w:color="auto"/>
          </w:divBdr>
          <w:divsChild>
            <w:div w:id="1786577765">
              <w:marLeft w:val="0"/>
              <w:marRight w:val="0"/>
              <w:marTop w:val="0"/>
              <w:marBottom w:val="0"/>
              <w:divBdr>
                <w:top w:val="none" w:sz="0" w:space="0" w:color="auto"/>
                <w:left w:val="none" w:sz="0" w:space="0" w:color="auto"/>
                <w:bottom w:val="none" w:sz="0" w:space="0" w:color="auto"/>
                <w:right w:val="none" w:sz="0" w:space="0" w:color="auto"/>
              </w:divBdr>
            </w:div>
          </w:divsChild>
        </w:div>
        <w:div w:id="1403136365">
          <w:marLeft w:val="0"/>
          <w:marRight w:val="0"/>
          <w:marTop w:val="0"/>
          <w:marBottom w:val="0"/>
          <w:divBdr>
            <w:top w:val="none" w:sz="0" w:space="0" w:color="auto"/>
            <w:left w:val="none" w:sz="0" w:space="0" w:color="auto"/>
            <w:bottom w:val="none" w:sz="0" w:space="0" w:color="auto"/>
            <w:right w:val="none" w:sz="0" w:space="0" w:color="auto"/>
          </w:divBdr>
          <w:divsChild>
            <w:div w:id="462189358">
              <w:marLeft w:val="0"/>
              <w:marRight w:val="0"/>
              <w:marTop w:val="0"/>
              <w:marBottom w:val="0"/>
              <w:divBdr>
                <w:top w:val="none" w:sz="0" w:space="0" w:color="auto"/>
                <w:left w:val="none" w:sz="0" w:space="0" w:color="auto"/>
                <w:bottom w:val="none" w:sz="0" w:space="0" w:color="auto"/>
                <w:right w:val="none" w:sz="0" w:space="0" w:color="auto"/>
              </w:divBdr>
            </w:div>
          </w:divsChild>
        </w:div>
        <w:div w:id="1428497656">
          <w:marLeft w:val="0"/>
          <w:marRight w:val="0"/>
          <w:marTop w:val="0"/>
          <w:marBottom w:val="0"/>
          <w:divBdr>
            <w:top w:val="none" w:sz="0" w:space="0" w:color="auto"/>
            <w:left w:val="none" w:sz="0" w:space="0" w:color="auto"/>
            <w:bottom w:val="none" w:sz="0" w:space="0" w:color="auto"/>
            <w:right w:val="none" w:sz="0" w:space="0" w:color="auto"/>
          </w:divBdr>
          <w:divsChild>
            <w:div w:id="1443916489">
              <w:marLeft w:val="0"/>
              <w:marRight w:val="0"/>
              <w:marTop w:val="0"/>
              <w:marBottom w:val="0"/>
              <w:divBdr>
                <w:top w:val="none" w:sz="0" w:space="0" w:color="auto"/>
                <w:left w:val="none" w:sz="0" w:space="0" w:color="auto"/>
                <w:bottom w:val="none" w:sz="0" w:space="0" w:color="auto"/>
                <w:right w:val="none" w:sz="0" w:space="0" w:color="auto"/>
              </w:divBdr>
            </w:div>
          </w:divsChild>
        </w:div>
        <w:div w:id="1489054112">
          <w:marLeft w:val="0"/>
          <w:marRight w:val="0"/>
          <w:marTop w:val="0"/>
          <w:marBottom w:val="0"/>
          <w:divBdr>
            <w:top w:val="none" w:sz="0" w:space="0" w:color="auto"/>
            <w:left w:val="none" w:sz="0" w:space="0" w:color="auto"/>
            <w:bottom w:val="none" w:sz="0" w:space="0" w:color="auto"/>
            <w:right w:val="none" w:sz="0" w:space="0" w:color="auto"/>
          </w:divBdr>
          <w:divsChild>
            <w:div w:id="103887361">
              <w:marLeft w:val="0"/>
              <w:marRight w:val="0"/>
              <w:marTop w:val="0"/>
              <w:marBottom w:val="0"/>
              <w:divBdr>
                <w:top w:val="none" w:sz="0" w:space="0" w:color="auto"/>
                <w:left w:val="none" w:sz="0" w:space="0" w:color="auto"/>
                <w:bottom w:val="none" w:sz="0" w:space="0" w:color="auto"/>
                <w:right w:val="none" w:sz="0" w:space="0" w:color="auto"/>
              </w:divBdr>
            </w:div>
          </w:divsChild>
        </w:div>
        <w:div w:id="1540119748">
          <w:marLeft w:val="0"/>
          <w:marRight w:val="0"/>
          <w:marTop w:val="0"/>
          <w:marBottom w:val="0"/>
          <w:divBdr>
            <w:top w:val="none" w:sz="0" w:space="0" w:color="auto"/>
            <w:left w:val="none" w:sz="0" w:space="0" w:color="auto"/>
            <w:bottom w:val="none" w:sz="0" w:space="0" w:color="auto"/>
            <w:right w:val="none" w:sz="0" w:space="0" w:color="auto"/>
          </w:divBdr>
          <w:divsChild>
            <w:div w:id="1211726162">
              <w:marLeft w:val="0"/>
              <w:marRight w:val="0"/>
              <w:marTop w:val="0"/>
              <w:marBottom w:val="0"/>
              <w:divBdr>
                <w:top w:val="none" w:sz="0" w:space="0" w:color="auto"/>
                <w:left w:val="none" w:sz="0" w:space="0" w:color="auto"/>
                <w:bottom w:val="none" w:sz="0" w:space="0" w:color="auto"/>
                <w:right w:val="none" w:sz="0" w:space="0" w:color="auto"/>
              </w:divBdr>
            </w:div>
          </w:divsChild>
        </w:div>
        <w:div w:id="1549223949">
          <w:marLeft w:val="0"/>
          <w:marRight w:val="0"/>
          <w:marTop w:val="0"/>
          <w:marBottom w:val="0"/>
          <w:divBdr>
            <w:top w:val="none" w:sz="0" w:space="0" w:color="auto"/>
            <w:left w:val="none" w:sz="0" w:space="0" w:color="auto"/>
            <w:bottom w:val="none" w:sz="0" w:space="0" w:color="auto"/>
            <w:right w:val="none" w:sz="0" w:space="0" w:color="auto"/>
          </w:divBdr>
          <w:divsChild>
            <w:div w:id="156843875">
              <w:marLeft w:val="0"/>
              <w:marRight w:val="0"/>
              <w:marTop w:val="0"/>
              <w:marBottom w:val="0"/>
              <w:divBdr>
                <w:top w:val="none" w:sz="0" w:space="0" w:color="auto"/>
                <w:left w:val="none" w:sz="0" w:space="0" w:color="auto"/>
                <w:bottom w:val="none" w:sz="0" w:space="0" w:color="auto"/>
                <w:right w:val="none" w:sz="0" w:space="0" w:color="auto"/>
              </w:divBdr>
            </w:div>
          </w:divsChild>
        </w:div>
        <w:div w:id="1576359012">
          <w:marLeft w:val="0"/>
          <w:marRight w:val="0"/>
          <w:marTop w:val="0"/>
          <w:marBottom w:val="0"/>
          <w:divBdr>
            <w:top w:val="none" w:sz="0" w:space="0" w:color="auto"/>
            <w:left w:val="none" w:sz="0" w:space="0" w:color="auto"/>
            <w:bottom w:val="none" w:sz="0" w:space="0" w:color="auto"/>
            <w:right w:val="none" w:sz="0" w:space="0" w:color="auto"/>
          </w:divBdr>
          <w:divsChild>
            <w:div w:id="1837451565">
              <w:marLeft w:val="0"/>
              <w:marRight w:val="0"/>
              <w:marTop w:val="0"/>
              <w:marBottom w:val="0"/>
              <w:divBdr>
                <w:top w:val="none" w:sz="0" w:space="0" w:color="auto"/>
                <w:left w:val="none" w:sz="0" w:space="0" w:color="auto"/>
                <w:bottom w:val="none" w:sz="0" w:space="0" w:color="auto"/>
                <w:right w:val="none" w:sz="0" w:space="0" w:color="auto"/>
              </w:divBdr>
            </w:div>
          </w:divsChild>
        </w:div>
        <w:div w:id="1590772112">
          <w:marLeft w:val="0"/>
          <w:marRight w:val="0"/>
          <w:marTop w:val="0"/>
          <w:marBottom w:val="0"/>
          <w:divBdr>
            <w:top w:val="none" w:sz="0" w:space="0" w:color="auto"/>
            <w:left w:val="none" w:sz="0" w:space="0" w:color="auto"/>
            <w:bottom w:val="none" w:sz="0" w:space="0" w:color="auto"/>
            <w:right w:val="none" w:sz="0" w:space="0" w:color="auto"/>
          </w:divBdr>
          <w:divsChild>
            <w:div w:id="1910339571">
              <w:marLeft w:val="0"/>
              <w:marRight w:val="0"/>
              <w:marTop w:val="0"/>
              <w:marBottom w:val="0"/>
              <w:divBdr>
                <w:top w:val="none" w:sz="0" w:space="0" w:color="auto"/>
                <w:left w:val="none" w:sz="0" w:space="0" w:color="auto"/>
                <w:bottom w:val="none" w:sz="0" w:space="0" w:color="auto"/>
                <w:right w:val="none" w:sz="0" w:space="0" w:color="auto"/>
              </w:divBdr>
            </w:div>
          </w:divsChild>
        </w:div>
        <w:div w:id="1651061684">
          <w:marLeft w:val="0"/>
          <w:marRight w:val="0"/>
          <w:marTop w:val="0"/>
          <w:marBottom w:val="0"/>
          <w:divBdr>
            <w:top w:val="none" w:sz="0" w:space="0" w:color="auto"/>
            <w:left w:val="none" w:sz="0" w:space="0" w:color="auto"/>
            <w:bottom w:val="none" w:sz="0" w:space="0" w:color="auto"/>
            <w:right w:val="none" w:sz="0" w:space="0" w:color="auto"/>
          </w:divBdr>
          <w:divsChild>
            <w:div w:id="779371918">
              <w:marLeft w:val="0"/>
              <w:marRight w:val="0"/>
              <w:marTop w:val="0"/>
              <w:marBottom w:val="0"/>
              <w:divBdr>
                <w:top w:val="none" w:sz="0" w:space="0" w:color="auto"/>
                <w:left w:val="none" w:sz="0" w:space="0" w:color="auto"/>
                <w:bottom w:val="none" w:sz="0" w:space="0" w:color="auto"/>
                <w:right w:val="none" w:sz="0" w:space="0" w:color="auto"/>
              </w:divBdr>
            </w:div>
          </w:divsChild>
        </w:div>
        <w:div w:id="1660688352">
          <w:marLeft w:val="0"/>
          <w:marRight w:val="0"/>
          <w:marTop w:val="0"/>
          <w:marBottom w:val="0"/>
          <w:divBdr>
            <w:top w:val="none" w:sz="0" w:space="0" w:color="auto"/>
            <w:left w:val="none" w:sz="0" w:space="0" w:color="auto"/>
            <w:bottom w:val="none" w:sz="0" w:space="0" w:color="auto"/>
            <w:right w:val="none" w:sz="0" w:space="0" w:color="auto"/>
          </w:divBdr>
          <w:divsChild>
            <w:div w:id="567809085">
              <w:marLeft w:val="0"/>
              <w:marRight w:val="0"/>
              <w:marTop w:val="0"/>
              <w:marBottom w:val="0"/>
              <w:divBdr>
                <w:top w:val="none" w:sz="0" w:space="0" w:color="auto"/>
                <w:left w:val="none" w:sz="0" w:space="0" w:color="auto"/>
                <w:bottom w:val="none" w:sz="0" w:space="0" w:color="auto"/>
                <w:right w:val="none" w:sz="0" w:space="0" w:color="auto"/>
              </w:divBdr>
            </w:div>
          </w:divsChild>
        </w:div>
        <w:div w:id="1664233170">
          <w:marLeft w:val="0"/>
          <w:marRight w:val="0"/>
          <w:marTop w:val="0"/>
          <w:marBottom w:val="0"/>
          <w:divBdr>
            <w:top w:val="none" w:sz="0" w:space="0" w:color="auto"/>
            <w:left w:val="none" w:sz="0" w:space="0" w:color="auto"/>
            <w:bottom w:val="none" w:sz="0" w:space="0" w:color="auto"/>
            <w:right w:val="none" w:sz="0" w:space="0" w:color="auto"/>
          </w:divBdr>
          <w:divsChild>
            <w:div w:id="809441484">
              <w:marLeft w:val="0"/>
              <w:marRight w:val="0"/>
              <w:marTop w:val="0"/>
              <w:marBottom w:val="0"/>
              <w:divBdr>
                <w:top w:val="none" w:sz="0" w:space="0" w:color="auto"/>
                <w:left w:val="none" w:sz="0" w:space="0" w:color="auto"/>
                <w:bottom w:val="none" w:sz="0" w:space="0" w:color="auto"/>
                <w:right w:val="none" w:sz="0" w:space="0" w:color="auto"/>
              </w:divBdr>
            </w:div>
          </w:divsChild>
        </w:div>
        <w:div w:id="1667511524">
          <w:marLeft w:val="0"/>
          <w:marRight w:val="0"/>
          <w:marTop w:val="0"/>
          <w:marBottom w:val="0"/>
          <w:divBdr>
            <w:top w:val="none" w:sz="0" w:space="0" w:color="auto"/>
            <w:left w:val="none" w:sz="0" w:space="0" w:color="auto"/>
            <w:bottom w:val="none" w:sz="0" w:space="0" w:color="auto"/>
            <w:right w:val="none" w:sz="0" w:space="0" w:color="auto"/>
          </w:divBdr>
          <w:divsChild>
            <w:div w:id="875047578">
              <w:marLeft w:val="0"/>
              <w:marRight w:val="0"/>
              <w:marTop w:val="0"/>
              <w:marBottom w:val="0"/>
              <w:divBdr>
                <w:top w:val="none" w:sz="0" w:space="0" w:color="auto"/>
                <w:left w:val="none" w:sz="0" w:space="0" w:color="auto"/>
                <w:bottom w:val="none" w:sz="0" w:space="0" w:color="auto"/>
                <w:right w:val="none" w:sz="0" w:space="0" w:color="auto"/>
              </w:divBdr>
            </w:div>
          </w:divsChild>
        </w:div>
        <w:div w:id="1678968702">
          <w:marLeft w:val="0"/>
          <w:marRight w:val="0"/>
          <w:marTop w:val="0"/>
          <w:marBottom w:val="0"/>
          <w:divBdr>
            <w:top w:val="none" w:sz="0" w:space="0" w:color="auto"/>
            <w:left w:val="none" w:sz="0" w:space="0" w:color="auto"/>
            <w:bottom w:val="none" w:sz="0" w:space="0" w:color="auto"/>
            <w:right w:val="none" w:sz="0" w:space="0" w:color="auto"/>
          </w:divBdr>
          <w:divsChild>
            <w:div w:id="1237664048">
              <w:marLeft w:val="0"/>
              <w:marRight w:val="0"/>
              <w:marTop w:val="0"/>
              <w:marBottom w:val="0"/>
              <w:divBdr>
                <w:top w:val="none" w:sz="0" w:space="0" w:color="auto"/>
                <w:left w:val="none" w:sz="0" w:space="0" w:color="auto"/>
                <w:bottom w:val="none" w:sz="0" w:space="0" w:color="auto"/>
                <w:right w:val="none" w:sz="0" w:space="0" w:color="auto"/>
              </w:divBdr>
            </w:div>
          </w:divsChild>
        </w:div>
        <w:div w:id="1685278950">
          <w:marLeft w:val="0"/>
          <w:marRight w:val="0"/>
          <w:marTop w:val="0"/>
          <w:marBottom w:val="0"/>
          <w:divBdr>
            <w:top w:val="none" w:sz="0" w:space="0" w:color="auto"/>
            <w:left w:val="none" w:sz="0" w:space="0" w:color="auto"/>
            <w:bottom w:val="none" w:sz="0" w:space="0" w:color="auto"/>
            <w:right w:val="none" w:sz="0" w:space="0" w:color="auto"/>
          </w:divBdr>
          <w:divsChild>
            <w:div w:id="1984694018">
              <w:marLeft w:val="0"/>
              <w:marRight w:val="0"/>
              <w:marTop w:val="0"/>
              <w:marBottom w:val="0"/>
              <w:divBdr>
                <w:top w:val="none" w:sz="0" w:space="0" w:color="auto"/>
                <w:left w:val="none" w:sz="0" w:space="0" w:color="auto"/>
                <w:bottom w:val="none" w:sz="0" w:space="0" w:color="auto"/>
                <w:right w:val="none" w:sz="0" w:space="0" w:color="auto"/>
              </w:divBdr>
            </w:div>
          </w:divsChild>
        </w:div>
        <w:div w:id="1691373053">
          <w:marLeft w:val="0"/>
          <w:marRight w:val="0"/>
          <w:marTop w:val="0"/>
          <w:marBottom w:val="0"/>
          <w:divBdr>
            <w:top w:val="none" w:sz="0" w:space="0" w:color="auto"/>
            <w:left w:val="none" w:sz="0" w:space="0" w:color="auto"/>
            <w:bottom w:val="none" w:sz="0" w:space="0" w:color="auto"/>
            <w:right w:val="none" w:sz="0" w:space="0" w:color="auto"/>
          </w:divBdr>
          <w:divsChild>
            <w:div w:id="1901135281">
              <w:marLeft w:val="0"/>
              <w:marRight w:val="0"/>
              <w:marTop w:val="0"/>
              <w:marBottom w:val="0"/>
              <w:divBdr>
                <w:top w:val="none" w:sz="0" w:space="0" w:color="auto"/>
                <w:left w:val="none" w:sz="0" w:space="0" w:color="auto"/>
                <w:bottom w:val="none" w:sz="0" w:space="0" w:color="auto"/>
                <w:right w:val="none" w:sz="0" w:space="0" w:color="auto"/>
              </w:divBdr>
            </w:div>
          </w:divsChild>
        </w:div>
        <w:div w:id="1728651436">
          <w:marLeft w:val="0"/>
          <w:marRight w:val="0"/>
          <w:marTop w:val="0"/>
          <w:marBottom w:val="0"/>
          <w:divBdr>
            <w:top w:val="none" w:sz="0" w:space="0" w:color="auto"/>
            <w:left w:val="none" w:sz="0" w:space="0" w:color="auto"/>
            <w:bottom w:val="none" w:sz="0" w:space="0" w:color="auto"/>
            <w:right w:val="none" w:sz="0" w:space="0" w:color="auto"/>
          </w:divBdr>
          <w:divsChild>
            <w:div w:id="1416318457">
              <w:marLeft w:val="0"/>
              <w:marRight w:val="0"/>
              <w:marTop w:val="0"/>
              <w:marBottom w:val="0"/>
              <w:divBdr>
                <w:top w:val="none" w:sz="0" w:space="0" w:color="auto"/>
                <w:left w:val="none" w:sz="0" w:space="0" w:color="auto"/>
                <w:bottom w:val="none" w:sz="0" w:space="0" w:color="auto"/>
                <w:right w:val="none" w:sz="0" w:space="0" w:color="auto"/>
              </w:divBdr>
            </w:div>
          </w:divsChild>
        </w:div>
        <w:div w:id="1756589421">
          <w:marLeft w:val="0"/>
          <w:marRight w:val="0"/>
          <w:marTop w:val="0"/>
          <w:marBottom w:val="0"/>
          <w:divBdr>
            <w:top w:val="none" w:sz="0" w:space="0" w:color="auto"/>
            <w:left w:val="none" w:sz="0" w:space="0" w:color="auto"/>
            <w:bottom w:val="none" w:sz="0" w:space="0" w:color="auto"/>
            <w:right w:val="none" w:sz="0" w:space="0" w:color="auto"/>
          </w:divBdr>
          <w:divsChild>
            <w:div w:id="2021469296">
              <w:marLeft w:val="0"/>
              <w:marRight w:val="0"/>
              <w:marTop w:val="0"/>
              <w:marBottom w:val="0"/>
              <w:divBdr>
                <w:top w:val="none" w:sz="0" w:space="0" w:color="auto"/>
                <w:left w:val="none" w:sz="0" w:space="0" w:color="auto"/>
                <w:bottom w:val="none" w:sz="0" w:space="0" w:color="auto"/>
                <w:right w:val="none" w:sz="0" w:space="0" w:color="auto"/>
              </w:divBdr>
            </w:div>
          </w:divsChild>
        </w:div>
        <w:div w:id="1764716616">
          <w:marLeft w:val="0"/>
          <w:marRight w:val="0"/>
          <w:marTop w:val="0"/>
          <w:marBottom w:val="0"/>
          <w:divBdr>
            <w:top w:val="none" w:sz="0" w:space="0" w:color="auto"/>
            <w:left w:val="none" w:sz="0" w:space="0" w:color="auto"/>
            <w:bottom w:val="none" w:sz="0" w:space="0" w:color="auto"/>
            <w:right w:val="none" w:sz="0" w:space="0" w:color="auto"/>
          </w:divBdr>
          <w:divsChild>
            <w:div w:id="374353162">
              <w:marLeft w:val="0"/>
              <w:marRight w:val="0"/>
              <w:marTop w:val="0"/>
              <w:marBottom w:val="0"/>
              <w:divBdr>
                <w:top w:val="none" w:sz="0" w:space="0" w:color="auto"/>
                <w:left w:val="none" w:sz="0" w:space="0" w:color="auto"/>
                <w:bottom w:val="none" w:sz="0" w:space="0" w:color="auto"/>
                <w:right w:val="none" w:sz="0" w:space="0" w:color="auto"/>
              </w:divBdr>
            </w:div>
          </w:divsChild>
        </w:div>
        <w:div w:id="1766419454">
          <w:marLeft w:val="0"/>
          <w:marRight w:val="0"/>
          <w:marTop w:val="0"/>
          <w:marBottom w:val="0"/>
          <w:divBdr>
            <w:top w:val="none" w:sz="0" w:space="0" w:color="auto"/>
            <w:left w:val="none" w:sz="0" w:space="0" w:color="auto"/>
            <w:bottom w:val="none" w:sz="0" w:space="0" w:color="auto"/>
            <w:right w:val="none" w:sz="0" w:space="0" w:color="auto"/>
          </w:divBdr>
          <w:divsChild>
            <w:div w:id="480119348">
              <w:marLeft w:val="0"/>
              <w:marRight w:val="0"/>
              <w:marTop w:val="0"/>
              <w:marBottom w:val="0"/>
              <w:divBdr>
                <w:top w:val="none" w:sz="0" w:space="0" w:color="auto"/>
                <w:left w:val="none" w:sz="0" w:space="0" w:color="auto"/>
                <w:bottom w:val="none" w:sz="0" w:space="0" w:color="auto"/>
                <w:right w:val="none" w:sz="0" w:space="0" w:color="auto"/>
              </w:divBdr>
            </w:div>
          </w:divsChild>
        </w:div>
        <w:div w:id="1772162085">
          <w:marLeft w:val="0"/>
          <w:marRight w:val="0"/>
          <w:marTop w:val="0"/>
          <w:marBottom w:val="0"/>
          <w:divBdr>
            <w:top w:val="none" w:sz="0" w:space="0" w:color="auto"/>
            <w:left w:val="none" w:sz="0" w:space="0" w:color="auto"/>
            <w:bottom w:val="none" w:sz="0" w:space="0" w:color="auto"/>
            <w:right w:val="none" w:sz="0" w:space="0" w:color="auto"/>
          </w:divBdr>
          <w:divsChild>
            <w:div w:id="1809545571">
              <w:marLeft w:val="0"/>
              <w:marRight w:val="0"/>
              <w:marTop w:val="0"/>
              <w:marBottom w:val="0"/>
              <w:divBdr>
                <w:top w:val="none" w:sz="0" w:space="0" w:color="auto"/>
                <w:left w:val="none" w:sz="0" w:space="0" w:color="auto"/>
                <w:bottom w:val="none" w:sz="0" w:space="0" w:color="auto"/>
                <w:right w:val="none" w:sz="0" w:space="0" w:color="auto"/>
              </w:divBdr>
            </w:div>
          </w:divsChild>
        </w:div>
        <w:div w:id="1807965825">
          <w:marLeft w:val="0"/>
          <w:marRight w:val="0"/>
          <w:marTop w:val="0"/>
          <w:marBottom w:val="0"/>
          <w:divBdr>
            <w:top w:val="none" w:sz="0" w:space="0" w:color="auto"/>
            <w:left w:val="none" w:sz="0" w:space="0" w:color="auto"/>
            <w:bottom w:val="none" w:sz="0" w:space="0" w:color="auto"/>
            <w:right w:val="none" w:sz="0" w:space="0" w:color="auto"/>
          </w:divBdr>
          <w:divsChild>
            <w:div w:id="1155534204">
              <w:marLeft w:val="0"/>
              <w:marRight w:val="0"/>
              <w:marTop w:val="0"/>
              <w:marBottom w:val="0"/>
              <w:divBdr>
                <w:top w:val="none" w:sz="0" w:space="0" w:color="auto"/>
                <w:left w:val="none" w:sz="0" w:space="0" w:color="auto"/>
                <w:bottom w:val="none" w:sz="0" w:space="0" w:color="auto"/>
                <w:right w:val="none" w:sz="0" w:space="0" w:color="auto"/>
              </w:divBdr>
            </w:div>
          </w:divsChild>
        </w:div>
        <w:div w:id="1825924020">
          <w:marLeft w:val="0"/>
          <w:marRight w:val="0"/>
          <w:marTop w:val="0"/>
          <w:marBottom w:val="0"/>
          <w:divBdr>
            <w:top w:val="none" w:sz="0" w:space="0" w:color="auto"/>
            <w:left w:val="none" w:sz="0" w:space="0" w:color="auto"/>
            <w:bottom w:val="none" w:sz="0" w:space="0" w:color="auto"/>
            <w:right w:val="none" w:sz="0" w:space="0" w:color="auto"/>
          </w:divBdr>
          <w:divsChild>
            <w:div w:id="2105764160">
              <w:marLeft w:val="0"/>
              <w:marRight w:val="0"/>
              <w:marTop w:val="0"/>
              <w:marBottom w:val="0"/>
              <w:divBdr>
                <w:top w:val="none" w:sz="0" w:space="0" w:color="auto"/>
                <w:left w:val="none" w:sz="0" w:space="0" w:color="auto"/>
                <w:bottom w:val="none" w:sz="0" w:space="0" w:color="auto"/>
                <w:right w:val="none" w:sz="0" w:space="0" w:color="auto"/>
              </w:divBdr>
            </w:div>
          </w:divsChild>
        </w:div>
        <w:div w:id="1874075111">
          <w:marLeft w:val="0"/>
          <w:marRight w:val="0"/>
          <w:marTop w:val="0"/>
          <w:marBottom w:val="0"/>
          <w:divBdr>
            <w:top w:val="none" w:sz="0" w:space="0" w:color="auto"/>
            <w:left w:val="none" w:sz="0" w:space="0" w:color="auto"/>
            <w:bottom w:val="none" w:sz="0" w:space="0" w:color="auto"/>
            <w:right w:val="none" w:sz="0" w:space="0" w:color="auto"/>
          </w:divBdr>
          <w:divsChild>
            <w:div w:id="1123890249">
              <w:marLeft w:val="0"/>
              <w:marRight w:val="0"/>
              <w:marTop w:val="0"/>
              <w:marBottom w:val="0"/>
              <w:divBdr>
                <w:top w:val="none" w:sz="0" w:space="0" w:color="auto"/>
                <w:left w:val="none" w:sz="0" w:space="0" w:color="auto"/>
                <w:bottom w:val="none" w:sz="0" w:space="0" w:color="auto"/>
                <w:right w:val="none" w:sz="0" w:space="0" w:color="auto"/>
              </w:divBdr>
            </w:div>
          </w:divsChild>
        </w:div>
        <w:div w:id="1883445250">
          <w:marLeft w:val="0"/>
          <w:marRight w:val="0"/>
          <w:marTop w:val="0"/>
          <w:marBottom w:val="0"/>
          <w:divBdr>
            <w:top w:val="none" w:sz="0" w:space="0" w:color="auto"/>
            <w:left w:val="none" w:sz="0" w:space="0" w:color="auto"/>
            <w:bottom w:val="none" w:sz="0" w:space="0" w:color="auto"/>
            <w:right w:val="none" w:sz="0" w:space="0" w:color="auto"/>
          </w:divBdr>
          <w:divsChild>
            <w:div w:id="573124744">
              <w:marLeft w:val="0"/>
              <w:marRight w:val="0"/>
              <w:marTop w:val="0"/>
              <w:marBottom w:val="0"/>
              <w:divBdr>
                <w:top w:val="none" w:sz="0" w:space="0" w:color="auto"/>
                <w:left w:val="none" w:sz="0" w:space="0" w:color="auto"/>
                <w:bottom w:val="none" w:sz="0" w:space="0" w:color="auto"/>
                <w:right w:val="none" w:sz="0" w:space="0" w:color="auto"/>
              </w:divBdr>
            </w:div>
          </w:divsChild>
        </w:div>
        <w:div w:id="1884707014">
          <w:marLeft w:val="0"/>
          <w:marRight w:val="0"/>
          <w:marTop w:val="0"/>
          <w:marBottom w:val="0"/>
          <w:divBdr>
            <w:top w:val="none" w:sz="0" w:space="0" w:color="auto"/>
            <w:left w:val="none" w:sz="0" w:space="0" w:color="auto"/>
            <w:bottom w:val="none" w:sz="0" w:space="0" w:color="auto"/>
            <w:right w:val="none" w:sz="0" w:space="0" w:color="auto"/>
          </w:divBdr>
          <w:divsChild>
            <w:div w:id="1568876139">
              <w:marLeft w:val="0"/>
              <w:marRight w:val="0"/>
              <w:marTop w:val="0"/>
              <w:marBottom w:val="0"/>
              <w:divBdr>
                <w:top w:val="none" w:sz="0" w:space="0" w:color="auto"/>
                <w:left w:val="none" w:sz="0" w:space="0" w:color="auto"/>
                <w:bottom w:val="none" w:sz="0" w:space="0" w:color="auto"/>
                <w:right w:val="none" w:sz="0" w:space="0" w:color="auto"/>
              </w:divBdr>
            </w:div>
          </w:divsChild>
        </w:div>
        <w:div w:id="1890456094">
          <w:marLeft w:val="0"/>
          <w:marRight w:val="0"/>
          <w:marTop w:val="0"/>
          <w:marBottom w:val="0"/>
          <w:divBdr>
            <w:top w:val="none" w:sz="0" w:space="0" w:color="auto"/>
            <w:left w:val="none" w:sz="0" w:space="0" w:color="auto"/>
            <w:bottom w:val="none" w:sz="0" w:space="0" w:color="auto"/>
            <w:right w:val="none" w:sz="0" w:space="0" w:color="auto"/>
          </w:divBdr>
          <w:divsChild>
            <w:div w:id="1826511931">
              <w:marLeft w:val="0"/>
              <w:marRight w:val="0"/>
              <w:marTop w:val="0"/>
              <w:marBottom w:val="0"/>
              <w:divBdr>
                <w:top w:val="none" w:sz="0" w:space="0" w:color="auto"/>
                <w:left w:val="none" w:sz="0" w:space="0" w:color="auto"/>
                <w:bottom w:val="none" w:sz="0" w:space="0" w:color="auto"/>
                <w:right w:val="none" w:sz="0" w:space="0" w:color="auto"/>
              </w:divBdr>
            </w:div>
          </w:divsChild>
        </w:div>
        <w:div w:id="1900751413">
          <w:marLeft w:val="0"/>
          <w:marRight w:val="0"/>
          <w:marTop w:val="0"/>
          <w:marBottom w:val="0"/>
          <w:divBdr>
            <w:top w:val="none" w:sz="0" w:space="0" w:color="auto"/>
            <w:left w:val="none" w:sz="0" w:space="0" w:color="auto"/>
            <w:bottom w:val="none" w:sz="0" w:space="0" w:color="auto"/>
            <w:right w:val="none" w:sz="0" w:space="0" w:color="auto"/>
          </w:divBdr>
          <w:divsChild>
            <w:div w:id="1718241578">
              <w:marLeft w:val="0"/>
              <w:marRight w:val="0"/>
              <w:marTop w:val="0"/>
              <w:marBottom w:val="0"/>
              <w:divBdr>
                <w:top w:val="none" w:sz="0" w:space="0" w:color="auto"/>
                <w:left w:val="none" w:sz="0" w:space="0" w:color="auto"/>
                <w:bottom w:val="none" w:sz="0" w:space="0" w:color="auto"/>
                <w:right w:val="none" w:sz="0" w:space="0" w:color="auto"/>
              </w:divBdr>
            </w:div>
          </w:divsChild>
        </w:div>
        <w:div w:id="1902327103">
          <w:marLeft w:val="0"/>
          <w:marRight w:val="0"/>
          <w:marTop w:val="0"/>
          <w:marBottom w:val="0"/>
          <w:divBdr>
            <w:top w:val="none" w:sz="0" w:space="0" w:color="auto"/>
            <w:left w:val="none" w:sz="0" w:space="0" w:color="auto"/>
            <w:bottom w:val="none" w:sz="0" w:space="0" w:color="auto"/>
            <w:right w:val="none" w:sz="0" w:space="0" w:color="auto"/>
          </w:divBdr>
          <w:divsChild>
            <w:div w:id="1269462057">
              <w:marLeft w:val="0"/>
              <w:marRight w:val="0"/>
              <w:marTop w:val="0"/>
              <w:marBottom w:val="0"/>
              <w:divBdr>
                <w:top w:val="none" w:sz="0" w:space="0" w:color="auto"/>
                <w:left w:val="none" w:sz="0" w:space="0" w:color="auto"/>
                <w:bottom w:val="none" w:sz="0" w:space="0" w:color="auto"/>
                <w:right w:val="none" w:sz="0" w:space="0" w:color="auto"/>
              </w:divBdr>
            </w:div>
          </w:divsChild>
        </w:div>
        <w:div w:id="1917203579">
          <w:marLeft w:val="0"/>
          <w:marRight w:val="0"/>
          <w:marTop w:val="0"/>
          <w:marBottom w:val="0"/>
          <w:divBdr>
            <w:top w:val="none" w:sz="0" w:space="0" w:color="auto"/>
            <w:left w:val="none" w:sz="0" w:space="0" w:color="auto"/>
            <w:bottom w:val="none" w:sz="0" w:space="0" w:color="auto"/>
            <w:right w:val="none" w:sz="0" w:space="0" w:color="auto"/>
          </w:divBdr>
          <w:divsChild>
            <w:div w:id="865142307">
              <w:marLeft w:val="0"/>
              <w:marRight w:val="0"/>
              <w:marTop w:val="0"/>
              <w:marBottom w:val="0"/>
              <w:divBdr>
                <w:top w:val="none" w:sz="0" w:space="0" w:color="auto"/>
                <w:left w:val="none" w:sz="0" w:space="0" w:color="auto"/>
                <w:bottom w:val="none" w:sz="0" w:space="0" w:color="auto"/>
                <w:right w:val="none" w:sz="0" w:space="0" w:color="auto"/>
              </w:divBdr>
            </w:div>
          </w:divsChild>
        </w:div>
        <w:div w:id="1932153298">
          <w:marLeft w:val="0"/>
          <w:marRight w:val="0"/>
          <w:marTop w:val="0"/>
          <w:marBottom w:val="0"/>
          <w:divBdr>
            <w:top w:val="none" w:sz="0" w:space="0" w:color="auto"/>
            <w:left w:val="none" w:sz="0" w:space="0" w:color="auto"/>
            <w:bottom w:val="none" w:sz="0" w:space="0" w:color="auto"/>
            <w:right w:val="none" w:sz="0" w:space="0" w:color="auto"/>
          </w:divBdr>
          <w:divsChild>
            <w:div w:id="920409894">
              <w:marLeft w:val="0"/>
              <w:marRight w:val="0"/>
              <w:marTop w:val="0"/>
              <w:marBottom w:val="0"/>
              <w:divBdr>
                <w:top w:val="none" w:sz="0" w:space="0" w:color="auto"/>
                <w:left w:val="none" w:sz="0" w:space="0" w:color="auto"/>
                <w:bottom w:val="none" w:sz="0" w:space="0" w:color="auto"/>
                <w:right w:val="none" w:sz="0" w:space="0" w:color="auto"/>
              </w:divBdr>
            </w:div>
          </w:divsChild>
        </w:div>
        <w:div w:id="1963146899">
          <w:marLeft w:val="0"/>
          <w:marRight w:val="0"/>
          <w:marTop w:val="0"/>
          <w:marBottom w:val="0"/>
          <w:divBdr>
            <w:top w:val="none" w:sz="0" w:space="0" w:color="auto"/>
            <w:left w:val="none" w:sz="0" w:space="0" w:color="auto"/>
            <w:bottom w:val="none" w:sz="0" w:space="0" w:color="auto"/>
            <w:right w:val="none" w:sz="0" w:space="0" w:color="auto"/>
          </w:divBdr>
          <w:divsChild>
            <w:div w:id="611134503">
              <w:marLeft w:val="0"/>
              <w:marRight w:val="0"/>
              <w:marTop w:val="0"/>
              <w:marBottom w:val="0"/>
              <w:divBdr>
                <w:top w:val="none" w:sz="0" w:space="0" w:color="auto"/>
                <w:left w:val="none" w:sz="0" w:space="0" w:color="auto"/>
                <w:bottom w:val="none" w:sz="0" w:space="0" w:color="auto"/>
                <w:right w:val="none" w:sz="0" w:space="0" w:color="auto"/>
              </w:divBdr>
            </w:div>
          </w:divsChild>
        </w:div>
        <w:div w:id="1966619930">
          <w:marLeft w:val="0"/>
          <w:marRight w:val="0"/>
          <w:marTop w:val="0"/>
          <w:marBottom w:val="0"/>
          <w:divBdr>
            <w:top w:val="none" w:sz="0" w:space="0" w:color="auto"/>
            <w:left w:val="none" w:sz="0" w:space="0" w:color="auto"/>
            <w:bottom w:val="none" w:sz="0" w:space="0" w:color="auto"/>
            <w:right w:val="none" w:sz="0" w:space="0" w:color="auto"/>
          </w:divBdr>
          <w:divsChild>
            <w:div w:id="757098359">
              <w:marLeft w:val="0"/>
              <w:marRight w:val="0"/>
              <w:marTop w:val="0"/>
              <w:marBottom w:val="0"/>
              <w:divBdr>
                <w:top w:val="none" w:sz="0" w:space="0" w:color="auto"/>
                <w:left w:val="none" w:sz="0" w:space="0" w:color="auto"/>
                <w:bottom w:val="none" w:sz="0" w:space="0" w:color="auto"/>
                <w:right w:val="none" w:sz="0" w:space="0" w:color="auto"/>
              </w:divBdr>
            </w:div>
          </w:divsChild>
        </w:div>
        <w:div w:id="1973748657">
          <w:marLeft w:val="0"/>
          <w:marRight w:val="0"/>
          <w:marTop w:val="0"/>
          <w:marBottom w:val="0"/>
          <w:divBdr>
            <w:top w:val="none" w:sz="0" w:space="0" w:color="auto"/>
            <w:left w:val="none" w:sz="0" w:space="0" w:color="auto"/>
            <w:bottom w:val="none" w:sz="0" w:space="0" w:color="auto"/>
            <w:right w:val="none" w:sz="0" w:space="0" w:color="auto"/>
          </w:divBdr>
          <w:divsChild>
            <w:div w:id="1805586359">
              <w:marLeft w:val="0"/>
              <w:marRight w:val="0"/>
              <w:marTop w:val="0"/>
              <w:marBottom w:val="0"/>
              <w:divBdr>
                <w:top w:val="none" w:sz="0" w:space="0" w:color="auto"/>
                <w:left w:val="none" w:sz="0" w:space="0" w:color="auto"/>
                <w:bottom w:val="none" w:sz="0" w:space="0" w:color="auto"/>
                <w:right w:val="none" w:sz="0" w:space="0" w:color="auto"/>
              </w:divBdr>
            </w:div>
          </w:divsChild>
        </w:div>
        <w:div w:id="1976911432">
          <w:marLeft w:val="0"/>
          <w:marRight w:val="0"/>
          <w:marTop w:val="0"/>
          <w:marBottom w:val="0"/>
          <w:divBdr>
            <w:top w:val="none" w:sz="0" w:space="0" w:color="auto"/>
            <w:left w:val="none" w:sz="0" w:space="0" w:color="auto"/>
            <w:bottom w:val="none" w:sz="0" w:space="0" w:color="auto"/>
            <w:right w:val="none" w:sz="0" w:space="0" w:color="auto"/>
          </w:divBdr>
          <w:divsChild>
            <w:div w:id="1093016584">
              <w:marLeft w:val="0"/>
              <w:marRight w:val="0"/>
              <w:marTop w:val="0"/>
              <w:marBottom w:val="0"/>
              <w:divBdr>
                <w:top w:val="none" w:sz="0" w:space="0" w:color="auto"/>
                <w:left w:val="none" w:sz="0" w:space="0" w:color="auto"/>
                <w:bottom w:val="none" w:sz="0" w:space="0" w:color="auto"/>
                <w:right w:val="none" w:sz="0" w:space="0" w:color="auto"/>
              </w:divBdr>
            </w:div>
          </w:divsChild>
        </w:div>
        <w:div w:id="1978876336">
          <w:marLeft w:val="0"/>
          <w:marRight w:val="0"/>
          <w:marTop w:val="0"/>
          <w:marBottom w:val="0"/>
          <w:divBdr>
            <w:top w:val="none" w:sz="0" w:space="0" w:color="auto"/>
            <w:left w:val="none" w:sz="0" w:space="0" w:color="auto"/>
            <w:bottom w:val="none" w:sz="0" w:space="0" w:color="auto"/>
            <w:right w:val="none" w:sz="0" w:space="0" w:color="auto"/>
          </w:divBdr>
          <w:divsChild>
            <w:div w:id="921596946">
              <w:marLeft w:val="0"/>
              <w:marRight w:val="0"/>
              <w:marTop w:val="0"/>
              <w:marBottom w:val="0"/>
              <w:divBdr>
                <w:top w:val="none" w:sz="0" w:space="0" w:color="auto"/>
                <w:left w:val="none" w:sz="0" w:space="0" w:color="auto"/>
                <w:bottom w:val="none" w:sz="0" w:space="0" w:color="auto"/>
                <w:right w:val="none" w:sz="0" w:space="0" w:color="auto"/>
              </w:divBdr>
            </w:div>
          </w:divsChild>
        </w:div>
        <w:div w:id="1995183024">
          <w:marLeft w:val="0"/>
          <w:marRight w:val="0"/>
          <w:marTop w:val="0"/>
          <w:marBottom w:val="0"/>
          <w:divBdr>
            <w:top w:val="none" w:sz="0" w:space="0" w:color="auto"/>
            <w:left w:val="none" w:sz="0" w:space="0" w:color="auto"/>
            <w:bottom w:val="none" w:sz="0" w:space="0" w:color="auto"/>
            <w:right w:val="none" w:sz="0" w:space="0" w:color="auto"/>
          </w:divBdr>
          <w:divsChild>
            <w:div w:id="967206422">
              <w:marLeft w:val="0"/>
              <w:marRight w:val="0"/>
              <w:marTop w:val="0"/>
              <w:marBottom w:val="0"/>
              <w:divBdr>
                <w:top w:val="none" w:sz="0" w:space="0" w:color="auto"/>
                <w:left w:val="none" w:sz="0" w:space="0" w:color="auto"/>
                <w:bottom w:val="none" w:sz="0" w:space="0" w:color="auto"/>
                <w:right w:val="none" w:sz="0" w:space="0" w:color="auto"/>
              </w:divBdr>
            </w:div>
          </w:divsChild>
        </w:div>
        <w:div w:id="2006207731">
          <w:marLeft w:val="0"/>
          <w:marRight w:val="0"/>
          <w:marTop w:val="0"/>
          <w:marBottom w:val="0"/>
          <w:divBdr>
            <w:top w:val="none" w:sz="0" w:space="0" w:color="auto"/>
            <w:left w:val="none" w:sz="0" w:space="0" w:color="auto"/>
            <w:bottom w:val="none" w:sz="0" w:space="0" w:color="auto"/>
            <w:right w:val="none" w:sz="0" w:space="0" w:color="auto"/>
          </w:divBdr>
          <w:divsChild>
            <w:div w:id="1596203587">
              <w:marLeft w:val="0"/>
              <w:marRight w:val="0"/>
              <w:marTop w:val="0"/>
              <w:marBottom w:val="0"/>
              <w:divBdr>
                <w:top w:val="none" w:sz="0" w:space="0" w:color="auto"/>
                <w:left w:val="none" w:sz="0" w:space="0" w:color="auto"/>
                <w:bottom w:val="none" w:sz="0" w:space="0" w:color="auto"/>
                <w:right w:val="none" w:sz="0" w:space="0" w:color="auto"/>
              </w:divBdr>
            </w:div>
          </w:divsChild>
        </w:div>
        <w:div w:id="2024624944">
          <w:marLeft w:val="0"/>
          <w:marRight w:val="0"/>
          <w:marTop w:val="0"/>
          <w:marBottom w:val="0"/>
          <w:divBdr>
            <w:top w:val="none" w:sz="0" w:space="0" w:color="auto"/>
            <w:left w:val="none" w:sz="0" w:space="0" w:color="auto"/>
            <w:bottom w:val="none" w:sz="0" w:space="0" w:color="auto"/>
            <w:right w:val="none" w:sz="0" w:space="0" w:color="auto"/>
          </w:divBdr>
          <w:divsChild>
            <w:div w:id="394933865">
              <w:marLeft w:val="0"/>
              <w:marRight w:val="0"/>
              <w:marTop w:val="0"/>
              <w:marBottom w:val="0"/>
              <w:divBdr>
                <w:top w:val="none" w:sz="0" w:space="0" w:color="auto"/>
                <w:left w:val="none" w:sz="0" w:space="0" w:color="auto"/>
                <w:bottom w:val="none" w:sz="0" w:space="0" w:color="auto"/>
                <w:right w:val="none" w:sz="0" w:space="0" w:color="auto"/>
              </w:divBdr>
            </w:div>
          </w:divsChild>
        </w:div>
        <w:div w:id="2027443014">
          <w:marLeft w:val="0"/>
          <w:marRight w:val="0"/>
          <w:marTop w:val="0"/>
          <w:marBottom w:val="0"/>
          <w:divBdr>
            <w:top w:val="none" w:sz="0" w:space="0" w:color="auto"/>
            <w:left w:val="none" w:sz="0" w:space="0" w:color="auto"/>
            <w:bottom w:val="none" w:sz="0" w:space="0" w:color="auto"/>
            <w:right w:val="none" w:sz="0" w:space="0" w:color="auto"/>
          </w:divBdr>
          <w:divsChild>
            <w:div w:id="329909999">
              <w:marLeft w:val="0"/>
              <w:marRight w:val="0"/>
              <w:marTop w:val="0"/>
              <w:marBottom w:val="0"/>
              <w:divBdr>
                <w:top w:val="none" w:sz="0" w:space="0" w:color="auto"/>
                <w:left w:val="none" w:sz="0" w:space="0" w:color="auto"/>
                <w:bottom w:val="none" w:sz="0" w:space="0" w:color="auto"/>
                <w:right w:val="none" w:sz="0" w:space="0" w:color="auto"/>
              </w:divBdr>
            </w:div>
          </w:divsChild>
        </w:div>
        <w:div w:id="2038121700">
          <w:marLeft w:val="0"/>
          <w:marRight w:val="0"/>
          <w:marTop w:val="0"/>
          <w:marBottom w:val="0"/>
          <w:divBdr>
            <w:top w:val="none" w:sz="0" w:space="0" w:color="auto"/>
            <w:left w:val="none" w:sz="0" w:space="0" w:color="auto"/>
            <w:bottom w:val="none" w:sz="0" w:space="0" w:color="auto"/>
            <w:right w:val="none" w:sz="0" w:space="0" w:color="auto"/>
          </w:divBdr>
          <w:divsChild>
            <w:div w:id="688024096">
              <w:marLeft w:val="0"/>
              <w:marRight w:val="0"/>
              <w:marTop w:val="0"/>
              <w:marBottom w:val="0"/>
              <w:divBdr>
                <w:top w:val="none" w:sz="0" w:space="0" w:color="auto"/>
                <w:left w:val="none" w:sz="0" w:space="0" w:color="auto"/>
                <w:bottom w:val="none" w:sz="0" w:space="0" w:color="auto"/>
                <w:right w:val="none" w:sz="0" w:space="0" w:color="auto"/>
              </w:divBdr>
            </w:div>
          </w:divsChild>
        </w:div>
        <w:div w:id="2051223802">
          <w:marLeft w:val="0"/>
          <w:marRight w:val="0"/>
          <w:marTop w:val="0"/>
          <w:marBottom w:val="0"/>
          <w:divBdr>
            <w:top w:val="none" w:sz="0" w:space="0" w:color="auto"/>
            <w:left w:val="none" w:sz="0" w:space="0" w:color="auto"/>
            <w:bottom w:val="none" w:sz="0" w:space="0" w:color="auto"/>
            <w:right w:val="none" w:sz="0" w:space="0" w:color="auto"/>
          </w:divBdr>
          <w:divsChild>
            <w:div w:id="389037877">
              <w:marLeft w:val="0"/>
              <w:marRight w:val="0"/>
              <w:marTop w:val="0"/>
              <w:marBottom w:val="0"/>
              <w:divBdr>
                <w:top w:val="none" w:sz="0" w:space="0" w:color="auto"/>
                <w:left w:val="none" w:sz="0" w:space="0" w:color="auto"/>
                <w:bottom w:val="none" w:sz="0" w:space="0" w:color="auto"/>
                <w:right w:val="none" w:sz="0" w:space="0" w:color="auto"/>
              </w:divBdr>
            </w:div>
          </w:divsChild>
        </w:div>
        <w:div w:id="2062093194">
          <w:marLeft w:val="0"/>
          <w:marRight w:val="0"/>
          <w:marTop w:val="0"/>
          <w:marBottom w:val="0"/>
          <w:divBdr>
            <w:top w:val="none" w:sz="0" w:space="0" w:color="auto"/>
            <w:left w:val="none" w:sz="0" w:space="0" w:color="auto"/>
            <w:bottom w:val="none" w:sz="0" w:space="0" w:color="auto"/>
            <w:right w:val="none" w:sz="0" w:space="0" w:color="auto"/>
          </w:divBdr>
          <w:divsChild>
            <w:div w:id="697052516">
              <w:marLeft w:val="0"/>
              <w:marRight w:val="0"/>
              <w:marTop w:val="0"/>
              <w:marBottom w:val="0"/>
              <w:divBdr>
                <w:top w:val="none" w:sz="0" w:space="0" w:color="auto"/>
                <w:left w:val="none" w:sz="0" w:space="0" w:color="auto"/>
                <w:bottom w:val="none" w:sz="0" w:space="0" w:color="auto"/>
                <w:right w:val="none" w:sz="0" w:space="0" w:color="auto"/>
              </w:divBdr>
            </w:div>
          </w:divsChild>
        </w:div>
        <w:div w:id="2113016078">
          <w:marLeft w:val="0"/>
          <w:marRight w:val="0"/>
          <w:marTop w:val="0"/>
          <w:marBottom w:val="0"/>
          <w:divBdr>
            <w:top w:val="none" w:sz="0" w:space="0" w:color="auto"/>
            <w:left w:val="none" w:sz="0" w:space="0" w:color="auto"/>
            <w:bottom w:val="none" w:sz="0" w:space="0" w:color="auto"/>
            <w:right w:val="none" w:sz="0" w:space="0" w:color="auto"/>
          </w:divBdr>
          <w:divsChild>
            <w:div w:id="1464234532">
              <w:marLeft w:val="0"/>
              <w:marRight w:val="0"/>
              <w:marTop w:val="0"/>
              <w:marBottom w:val="0"/>
              <w:divBdr>
                <w:top w:val="none" w:sz="0" w:space="0" w:color="auto"/>
                <w:left w:val="none" w:sz="0" w:space="0" w:color="auto"/>
                <w:bottom w:val="none" w:sz="0" w:space="0" w:color="auto"/>
                <w:right w:val="none" w:sz="0" w:space="0" w:color="auto"/>
              </w:divBdr>
            </w:div>
          </w:divsChild>
        </w:div>
        <w:div w:id="2145730322">
          <w:marLeft w:val="0"/>
          <w:marRight w:val="0"/>
          <w:marTop w:val="0"/>
          <w:marBottom w:val="0"/>
          <w:divBdr>
            <w:top w:val="none" w:sz="0" w:space="0" w:color="auto"/>
            <w:left w:val="none" w:sz="0" w:space="0" w:color="auto"/>
            <w:bottom w:val="none" w:sz="0" w:space="0" w:color="auto"/>
            <w:right w:val="none" w:sz="0" w:space="0" w:color="auto"/>
          </w:divBdr>
          <w:divsChild>
            <w:div w:id="17303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6833">
      <w:bodyDiv w:val="1"/>
      <w:marLeft w:val="0"/>
      <w:marRight w:val="0"/>
      <w:marTop w:val="0"/>
      <w:marBottom w:val="0"/>
      <w:divBdr>
        <w:top w:val="none" w:sz="0" w:space="0" w:color="auto"/>
        <w:left w:val="none" w:sz="0" w:space="0" w:color="auto"/>
        <w:bottom w:val="none" w:sz="0" w:space="0" w:color="auto"/>
        <w:right w:val="none" w:sz="0" w:space="0" w:color="auto"/>
      </w:divBdr>
    </w:div>
    <w:div w:id="788859826">
      <w:bodyDiv w:val="1"/>
      <w:marLeft w:val="0"/>
      <w:marRight w:val="0"/>
      <w:marTop w:val="0"/>
      <w:marBottom w:val="0"/>
      <w:divBdr>
        <w:top w:val="none" w:sz="0" w:space="0" w:color="auto"/>
        <w:left w:val="none" w:sz="0" w:space="0" w:color="auto"/>
        <w:bottom w:val="none" w:sz="0" w:space="0" w:color="auto"/>
        <w:right w:val="none" w:sz="0" w:space="0" w:color="auto"/>
      </w:divBdr>
    </w:div>
    <w:div w:id="800539879">
      <w:bodyDiv w:val="1"/>
      <w:marLeft w:val="0"/>
      <w:marRight w:val="0"/>
      <w:marTop w:val="0"/>
      <w:marBottom w:val="0"/>
      <w:divBdr>
        <w:top w:val="none" w:sz="0" w:space="0" w:color="auto"/>
        <w:left w:val="none" w:sz="0" w:space="0" w:color="auto"/>
        <w:bottom w:val="none" w:sz="0" w:space="0" w:color="auto"/>
        <w:right w:val="none" w:sz="0" w:space="0" w:color="auto"/>
      </w:divBdr>
    </w:div>
    <w:div w:id="839007987">
      <w:bodyDiv w:val="1"/>
      <w:marLeft w:val="0"/>
      <w:marRight w:val="0"/>
      <w:marTop w:val="0"/>
      <w:marBottom w:val="0"/>
      <w:divBdr>
        <w:top w:val="none" w:sz="0" w:space="0" w:color="auto"/>
        <w:left w:val="none" w:sz="0" w:space="0" w:color="auto"/>
        <w:bottom w:val="none" w:sz="0" w:space="0" w:color="auto"/>
        <w:right w:val="none" w:sz="0" w:space="0" w:color="auto"/>
      </w:divBdr>
    </w:div>
    <w:div w:id="873885389">
      <w:bodyDiv w:val="1"/>
      <w:marLeft w:val="0"/>
      <w:marRight w:val="0"/>
      <w:marTop w:val="0"/>
      <w:marBottom w:val="0"/>
      <w:divBdr>
        <w:top w:val="none" w:sz="0" w:space="0" w:color="auto"/>
        <w:left w:val="none" w:sz="0" w:space="0" w:color="auto"/>
        <w:bottom w:val="none" w:sz="0" w:space="0" w:color="auto"/>
        <w:right w:val="none" w:sz="0" w:space="0" w:color="auto"/>
      </w:divBdr>
    </w:div>
    <w:div w:id="1223129573">
      <w:bodyDiv w:val="1"/>
      <w:marLeft w:val="0"/>
      <w:marRight w:val="0"/>
      <w:marTop w:val="0"/>
      <w:marBottom w:val="0"/>
      <w:divBdr>
        <w:top w:val="none" w:sz="0" w:space="0" w:color="auto"/>
        <w:left w:val="none" w:sz="0" w:space="0" w:color="auto"/>
        <w:bottom w:val="none" w:sz="0" w:space="0" w:color="auto"/>
        <w:right w:val="none" w:sz="0" w:space="0" w:color="auto"/>
      </w:divBdr>
    </w:div>
    <w:div w:id="1384139847">
      <w:bodyDiv w:val="1"/>
      <w:marLeft w:val="0"/>
      <w:marRight w:val="0"/>
      <w:marTop w:val="0"/>
      <w:marBottom w:val="0"/>
      <w:divBdr>
        <w:top w:val="none" w:sz="0" w:space="0" w:color="auto"/>
        <w:left w:val="none" w:sz="0" w:space="0" w:color="auto"/>
        <w:bottom w:val="none" w:sz="0" w:space="0" w:color="auto"/>
        <w:right w:val="none" w:sz="0" w:space="0" w:color="auto"/>
      </w:divBdr>
    </w:div>
    <w:div w:id="1404138582">
      <w:bodyDiv w:val="1"/>
      <w:marLeft w:val="0"/>
      <w:marRight w:val="0"/>
      <w:marTop w:val="0"/>
      <w:marBottom w:val="0"/>
      <w:divBdr>
        <w:top w:val="none" w:sz="0" w:space="0" w:color="auto"/>
        <w:left w:val="none" w:sz="0" w:space="0" w:color="auto"/>
        <w:bottom w:val="none" w:sz="0" w:space="0" w:color="auto"/>
        <w:right w:val="none" w:sz="0" w:space="0" w:color="auto"/>
      </w:divBdr>
    </w:div>
    <w:div w:id="1540698473">
      <w:bodyDiv w:val="1"/>
      <w:marLeft w:val="0"/>
      <w:marRight w:val="0"/>
      <w:marTop w:val="0"/>
      <w:marBottom w:val="0"/>
      <w:divBdr>
        <w:top w:val="none" w:sz="0" w:space="0" w:color="auto"/>
        <w:left w:val="none" w:sz="0" w:space="0" w:color="auto"/>
        <w:bottom w:val="none" w:sz="0" w:space="0" w:color="auto"/>
        <w:right w:val="none" w:sz="0" w:space="0" w:color="auto"/>
      </w:divBdr>
    </w:div>
    <w:div w:id="1684163848">
      <w:bodyDiv w:val="1"/>
      <w:marLeft w:val="0"/>
      <w:marRight w:val="0"/>
      <w:marTop w:val="0"/>
      <w:marBottom w:val="0"/>
      <w:divBdr>
        <w:top w:val="none" w:sz="0" w:space="0" w:color="auto"/>
        <w:left w:val="none" w:sz="0" w:space="0" w:color="auto"/>
        <w:bottom w:val="none" w:sz="0" w:space="0" w:color="auto"/>
        <w:right w:val="none" w:sz="0" w:space="0" w:color="auto"/>
      </w:divBdr>
    </w:div>
    <w:div w:id="1822498277">
      <w:bodyDiv w:val="1"/>
      <w:marLeft w:val="0"/>
      <w:marRight w:val="0"/>
      <w:marTop w:val="0"/>
      <w:marBottom w:val="0"/>
      <w:divBdr>
        <w:top w:val="none" w:sz="0" w:space="0" w:color="auto"/>
        <w:left w:val="none" w:sz="0" w:space="0" w:color="auto"/>
        <w:bottom w:val="none" w:sz="0" w:space="0" w:color="auto"/>
        <w:right w:val="none" w:sz="0" w:space="0" w:color="auto"/>
      </w:divBdr>
    </w:div>
    <w:div w:id="1880581094">
      <w:bodyDiv w:val="1"/>
      <w:marLeft w:val="0"/>
      <w:marRight w:val="0"/>
      <w:marTop w:val="0"/>
      <w:marBottom w:val="0"/>
      <w:divBdr>
        <w:top w:val="none" w:sz="0" w:space="0" w:color="auto"/>
        <w:left w:val="none" w:sz="0" w:space="0" w:color="auto"/>
        <w:bottom w:val="none" w:sz="0" w:space="0" w:color="auto"/>
        <w:right w:val="none" w:sz="0" w:space="0" w:color="auto"/>
      </w:divBdr>
    </w:div>
    <w:div w:id="21150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2433</Words>
  <Characters>13870</Characters>
  <Application>Microsoft Office Word</Application>
  <DocSecurity>0</DocSecurity>
  <PresentationFormat>u_6880</PresentationFormat>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rjabinina</dc:creator>
  <cp:keywords/>
  <dc:description/>
  <cp:lastModifiedBy>USER</cp:lastModifiedBy>
  <cp:revision>2</cp:revision>
  <cp:lastPrinted>2015-06-19T07:34:00Z</cp:lastPrinted>
  <dcterms:created xsi:type="dcterms:W3CDTF">2001-12-31T23:35:00Z</dcterms:created>
  <dcterms:modified xsi:type="dcterms:W3CDTF">2001-12-31T23:35:00Z</dcterms:modified>
</cp:coreProperties>
</file>