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B6" w:rsidRPr="00C429B6" w:rsidRDefault="00C429B6" w:rsidP="00C42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C429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3</w:t>
      </w:r>
    </w:p>
    <w:p w:rsidR="00C429B6" w:rsidRPr="00C429B6" w:rsidRDefault="00C429B6" w:rsidP="00C429B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C429B6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к приказу Комитета по образованию </w:t>
      </w:r>
    </w:p>
    <w:p w:rsidR="00C429B6" w:rsidRPr="00C429B6" w:rsidRDefault="00C429B6" w:rsidP="00C429B6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C429B6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№ 70 от 29.04.2021г.</w:t>
      </w:r>
    </w:p>
    <w:p w:rsidR="00C429B6" w:rsidRPr="00C429B6" w:rsidRDefault="00C429B6" w:rsidP="006D4A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C58F6" w:rsidRPr="00815B27" w:rsidRDefault="005C58F6" w:rsidP="005C5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5C58F6" w:rsidRPr="005C58F6" w:rsidRDefault="005C58F6" w:rsidP="005C58F6">
      <w:pPr>
        <w:pStyle w:val="Default"/>
        <w:jc w:val="center"/>
        <w:rPr>
          <w:sz w:val="23"/>
          <w:szCs w:val="23"/>
        </w:rPr>
      </w:pPr>
      <w:r w:rsidRPr="005C58F6">
        <w:rPr>
          <w:b/>
          <w:bCs/>
          <w:sz w:val="23"/>
          <w:szCs w:val="23"/>
        </w:rPr>
        <w:t>МИНИМАЛЬНЫЕ ИНДИКАТОРЫ И ПОКАЗАТЕЛИ</w:t>
      </w:r>
    </w:p>
    <w:p w:rsidR="005C58F6" w:rsidRPr="005C58F6" w:rsidRDefault="005C58F6" w:rsidP="005C5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8F6">
        <w:rPr>
          <w:rFonts w:ascii="Times New Roman" w:hAnsi="Times New Roman" w:cs="Times New Roman"/>
          <w:b/>
          <w:bCs/>
          <w:sz w:val="23"/>
          <w:szCs w:val="23"/>
        </w:rPr>
        <w:t xml:space="preserve">РЕАЛИЗАЦИИ МЕРОПРИЯТИЙ ПО СОЗДАНИЮ И ФУНКЦИОНИРОВАНИЮ В ОБЩЕОБРАЗОВАТЕЛЬНЫХ ОРГАНИЗАЦИЯХ, ЦЕНТРОВ ОБРАЗОВАНИЯ </w:t>
      </w:r>
      <w:proofErr w:type="gramStart"/>
      <w:r w:rsidRPr="005C58F6">
        <w:rPr>
          <w:rFonts w:ascii="Times New Roman" w:hAnsi="Times New Roman" w:cs="Times New Roman"/>
          <w:b/>
          <w:bCs/>
          <w:sz w:val="23"/>
          <w:szCs w:val="23"/>
        </w:rPr>
        <w:t>ЕСТЕСТВЕННО-НАУЧНОЙ</w:t>
      </w:r>
      <w:proofErr w:type="gramEnd"/>
      <w:r w:rsidRPr="005C58F6">
        <w:rPr>
          <w:rFonts w:ascii="Times New Roman" w:hAnsi="Times New Roman" w:cs="Times New Roman"/>
          <w:b/>
          <w:bCs/>
          <w:sz w:val="23"/>
          <w:szCs w:val="23"/>
        </w:rPr>
        <w:t xml:space="preserve"> И ТЕХНОЛОГИЧЕСКОЙ НАПРАВЛЕННОСТЕЙ «ТОЧКА РОСТА»</w:t>
      </w:r>
    </w:p>
    <w:p w:rsidR="005C58F6" w:rsidRPr="00815B27" w:rsidRDefault="005C58F6" w:rsidP="005C5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800"/>
      </w:tblGrid>
      <w:tr w:rsidR="008263F0" w:rsidRPr="008263F0" w:rsidTr="008263F0">
        <w:tc>
          <w:tcPr>
            <w:tcW w:w="675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>Наименование индикатора (показателя)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>Минимальное значение в год для малокомплектных общеобразовательных организаций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>Методика расчета минимального показателя в целом по району, в год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F0" w:rsidRPr="008263F0" w:rsidTr="008263F0">
        <w:tc>
          <w:tcPr>
            <w:tcW w:w="675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8263F0">
              <w:rPr>
                <w:sz w:val="20"/>
                <w:szCs w:val="20"/>
              </w:rPr>
              <w:t>общеинтеллектуальной</w:t>
            </w:r>
            <w:proofErr w:type="spellEnd"/>
            <w:r w:rsidRPr="008263F0">
              <w:rPr>
                <w:sz w:val="20"/>
                <w:szCs w:val="20"/>
              </w:rPr>
              <w:t xml:space="preserve"> направленности с использованием средств обучения и воспитания Центра «Точка роста» </w:t>
            </w:r>
            <w:r w:rsidRPr="008263F0">
              <w:rPr>
                <w:sz w:val="16"/>
                <w:szCs w:val="16"/>
              </w:rPr>
              <w:t>(3)</w:t>
            </w:r>
            <w:r w:rsidRPr="008263F0">
              <w:rPr>
                <w:sz w:val="13"/>
                <w:szCs w:val="13"/>
              </w:rPr>
              <w:t xml:space="preserve"> </w:t>
            </w:r>
            <w:r w:rsidRPr="008263F0">
              <w:rPr>
                <w:sz w:val="20"/>
                <w:szCs w:val="20"/>
              </w:rPr>
              <w:t>(человек)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>100 (в год открытия – 50)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 xml:space="preserve">Сумма значений показателя по всем </w:t>
            </w:r>
            <w:proofErr w:type="gramStart"/>
            <w:r w:rsidRPr="008263F0">
              <w:rPr>
                <w:sz w:val="20"/>
                <w:szCs w:val="20"/>
              </w:rPr>
              <w:t>обще-образовательным</w:t>
            </w:r>
            <w:proofErr w:type="gramEnd"/>
            <w:r w:rsidRPr="008263F0">
              <w:rPr>
                <w:sz w:val="20"/>
                <w:szCs w:val="20"/>
              </w:rPr>
              <w:t xml:space="preserve"> организациям, на базе которых создаются центры «Точка роста»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F0" w:rsidRPr="008263F0" w:rsidTr="008263F0">
        <w:tc>
          <w:tcPr>
            <w:tcW w:w="675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 w:rsidRPr="008263F0">
              <w:rPr>
                <w:sz w:val="16"/>
                <w:szCs w:val="16"/>
              </w:rPr>
              <w:t>(4</w:t>
            </w:r>
            <w:proofErr w:type="gramStart"/>
            <w:r w:rsidRPr="008263F0"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 w:rsidRPr="008263F0">
              <w:rPr>
                <w:sz w:val="20"/>
                <w:szCs w:val="20"/>
              </w:rPr>
              <w:t>(человек)</w:t>
            </w:r>
          </w:p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>30 (в год открытия – 15)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 xml:space="preserve">Сумма значений показателя по всем </w:t>
            </w:r>
            <w:proofErr w:type="gramStart"/>
            <w:r w:rsidRPr="008263F0">
              <w:rPr>
                <w:sz w:val="20"/>
                <w:szCs w:val="20"/>
              </w:rPr>
              <w:t>обще-образовательным</w:t>
            </w:r>
            <w:proofErr w:type="gramEnd"/>
            <w:r w:rsidRPr="008263F0">
              <w:rPr>
                <w:sz w:val="20"/>
                <w:szCs w:val="20"/>
              </w:rPr>
              <w:t xml:space="preserve"> организациям, на базе которых создаются центры «Точка роста»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F0" w:rsidRPr="008263F0" w:rsidTr="008263F0">
        <w:tc>
          <w:tcPr>
            <w:tcW w:w="675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8263F0" w:rsidRPr="008263F0" w:rsidRDefault="008263F0" w:rsidP="008263F0">
            <w:pPr>
              <w:pStyle w:val="Default"/>
              <w:jc w:val="center"/>
              <w:rPr>
                <w:sz w:val="20"/>
                <w:szCs w:val="20"/>
              </w:rPr>
            </w:pPr>
            <w:r w:rsidRPr="008263F0">
              <w:rPr>
                <w:sz w:val="20"/>
                <w:szCs w:val="20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8263F0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8263F0">
              <w:rPr>
                <w:sz w:val="20"/>
                <w:szCs w:val="20"/>
              </w:rPr>
              <w:t xml:space="preserve"> из реестра программ повышения квалификации федерального оператора</w:t>
            </w:r>
            <w:r>
              <w:rPr>
                <w:sz w:val="20"/>
                <w:szCs w:val="20"/>
              </w:rPr>
              <w:t xml:space="preserve"> </w:t>
            </w:r>
            <w:r w:rsidRPr="008263F0">
              <w:rPr>
                <w:sz w:val="16"/>
                <w:szCs w:val="16"/>
              </w:rPr>
              <w:t>(5</w:t>
            </w:r>
            <w:r>
              <w:rPr>
                <w:sz w:val="16"/>
                <w:szCs w:val="16"/>
              </w:rPr>
              <w:t>)</w:t>
            </w:r>
            <w:r w:rsidRPr="008263F0">
              <w:rPr>
                <w:sz w:val="13"/>
                <w:szCs w:val="13"/>
              </w:rPr>
              <w:t xml:space="preserve"> </w:t>
            </w:r>
            <w:r w:rsidRPr="008263F0">
              <w:rPr>
                <w:sz w:val="20"/>
                <w:szCs w:val="20"/>
              </w:rPr>
              <w:t>(%)</w:t>
            </w:r>
          </w:p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0" w:type="dxa"/>
            <w:vAlign w:val="center"/>
          </w:tcPr>
          <w:p w:rsidR="008263F0" w:rsidRPr="008263F0" w:rsidRDefault="008263F0" w:rsidP="008263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263F0" w:rsidRDefault="008263F0" w:rsidP="005C5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3F0" w:rsidRDefault="008263F0" w:rsidP="005C5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3F0" w:rsidRDefault="008263F0" w:rsidP="005C5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3F0" w:rsidRDefault="008263F0" w:rsidP="005C5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3F0" w:rsidRDefault="002D26CB" w:rsidP="003B1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263F0" w:rsidRPr="008263F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</w:t>
      </w:r>
      <w:r w:rsidR="008263F0" w:rsidRPr="008263F0">
        <w:rPr>
          <w:rFonts w:ascii="Times New Roman" w:hAnsi="Times New Roman" w:cs="Times New Roman"/>
          <w:sz w:val="20"/>
          <w:szCs w:val="20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</w:t>
      </w:r>
      <w:proofErr w:type="gramStart"/>
      <w:r w:rsidR="008263F0" w:rsidRPr="008263F0">
        <w:rPr>
          <w:rFonts w:ascii="Times New Roman" w:hAnsi="Times New Roman" w:cs="Times New Roman"/>
          <w:sz w:val="20"/>
          <w:szCs w:val="20"/>
        </w:rPr>
        <w:t>естественно-научной</w:t>
      </w:r>
      <w:proofErr w:type="gramEnd"/>
      <w:r w:rsidR="008263F0" w:rsidRPr="008263F0">
        <w:rPr>
          <w:rFonts w:ascii="Times New Roman" w:hAnsi="Times New Roman" w:cs="Times New Roman"/>
          <w:sz w:val="20"/>
          <w:szCs w:val="20"/>
        </w:rPr>
        <w:t xml:space="preserve">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</w:t>
      </w:r>
      <w:r w:rsidR="008263F0" w:rsidRPr="008263F0">
        <w:rPr>
          <w:rFonts w:ascii="Times New Roman" w:hAnsi="Times New Roman" w:cs="Times New Roman"/>
          <w:sz w:val="20"/>
          <w:szCs w:val="20"/>
        </w:rPr>
        <w:lastRenderedPageBreak/>
        <w:t xml:space="preserve">задействован в освоении не менее двух предметов, курсов, дисциплин (модулей) </w:t>
      </w:r>
      <w:proofErr w:type="gramStart"/>
      <w:r w:rsidR="008263F0" w:rsidRPr="008263F0">
        <w:rPr>
          <w:rFonts w:ascii="Times New Roman" w:hAnsi="Times New Roman" w:cs="Times New Roman"/>
          <w:sz w:val="20"/>
          <w:szCs w:val="20"/>
        </w:rPr>
        <w:t>естественно-научной</w:t>
      </w:r>
      <w:proofErr w:type="gramEnd"/>
      <w:r w:rsidR="008263F0" w:rsidRPr="008263F0">
        <w:rPr>
          <w:rFonts w:ascii="Times New Roman" w:hAnsi="Times New Roman" w:cs="Times New Roman"/>
          <w:sz w:val="20"/>
          <w:szCs w:val="20"/>
        </w:rPr>
        <w:t xml:space="preserve">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</w:t>
      </w:r>
      <w:proofErr w:type="gramStart"/>
      <w:r w:rsidR="008263F0" w:rsidRPr="008263F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8263F0" w:rsidRPr="008263F0">
        <w:rPr>
          <w:rFonts w:ascii="Times New Roman" w:hAnsi="Times New Roman" w:cs="Times New Roman"/>
          <w:sz w:val="20"/>
          <w:szCs w:val="20"/>
        </w:rPr>
        <w:t xml:space="preserve">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обучающихся;  </w:t>
      </w:r>
    </w:p>
    <w:p w:rsidR="008263F0" w:rsidRPr="008263F0" w:rsidRDefault="008263F0" w:rsidP="003B1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3F0" w:rsidRDefault="002D26CB" w:rsidP="003B1B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8263F0" w:rsidRPr="008263F0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="008263F0" w:rsidRPr="008263F0">
        <w:rPr>
          <w:sz w:val="20"/>
          <w:szCs w:val="20"/>
        </w:rPr>
        <w:t xml:space="preserve"> В случае, если в общеобразовательной организации, общая численность </w:t>
      </w:r>
      <w:proofErr w:type="gramStart"/>
      <w:r w:rsidR="008263F0" w:rsidRPr="008263F0">
        <w:rPr>
          <w:sz w:val="20"/>
          <w:szCs w:val="20"/>
        </w:rPr>
        <w:t>обучающихся</w:t>
      </w:r>
      <w:proofErr w:type="gramEnd"/>
      <w:r w:rsidR="008263F0" w:rsidRPr="008263F0">
        <w:rPr>
          <w:sz w:val="20"/>
          <w:szCs w:val="20"/>
        </w:rPr>
        <w:t xml:space="preserve">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 </w:t>
      </w:r>
    </w:p>
    <w:p w:rsidR="008263F0" w:rsidRPr="008263F0" w:rsidRDefault="008263F0" w:rsidP="003B1BC2">
      <w:pPr>
        <w:pStyle w:val="Default"/>
        <w:jc w:val="both"/>
        <w:rPr>
          <w:sz w:val="20"/>
          <w:szCs w:val="20"/>
        </w:rPr>
      </w:pPr>
    </w:p>
    <w:p w:rsidR="008263F0" w:rsidRDefault="002D26CB" w:rsidP="003B1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263F0" w:rsidRPr="008263F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 w:rsidR="008263F0" w:rsidRPr="008263F0">
        <w:rPr>
          <w:rFonts w:ascii="Times New Roman" w:hAnsi="Times New Roman" w:cs="Times New Roman"/>
          <w:sz w:val="20"/>
          <w:szCs w:val="20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</w:t>
      </w:r>
    </w:p>
    <w:p w:rsidR="008263F0" w:rsidRPr="008263F0" w:rsidRDefault="008263F0" w:rsidP="003B1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63F0">
        <w:rPr>
          <w:rFonts w:ascii="Times New Roman" w:hAnsi="Times New Roman" w:cs="Times New Roman"/>
          <w:sz w:val="20"/>
          <w:szCs w:val="20"/>
        </w:rPr>
        <w:t>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</w:t>
      </w:r>
      <w:proofErr w:type="gramStart"/>
      <w:r w:rsidRPr="008263F0">
        <w:rPr>
          <w:rFonts w:ascii="Times New Roman" w:hAnsi="Times New Roman" w:cs="Times New Roman"/>
          <w:sz w:val="20"/>
          <w:szCs w:val="20"/>
        </w:rPr>
        <w:t>с даты прохождения</w:t>
      </w:r>
      <w:proofErr w:type="gramEnd"/>
      <w:r w:rsidRPr="008263F0">
        <w:rPr>
          <w:rFonts w:ascii="Times New Roman" w:hAnsi="Times New Roman" w:cs="Times New Roman"/>
          <w:sz w:val="20"/>
          <w:szCs w:val="20"/>
        </w:rPr>
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  </w:t>
      </w:r>
    </w:p>
    <w:sectPr w:rsidR="008263F0" w:rsidRPr="008263F0" w:rsidSect="006906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7C" w:rsidRDefault="0009327C" w:rsidP="00690680">
      <w:pPr>
        <w:spacing w:after="0" w:line="240" w:lineRule="auto"/>
      </w:pPr>
      <w:r>
        <w:separator/>
      </w:r>
    </w:p>
  </w:endnote>
  <w:endnote w:type="continuationSeparator" w:id="0">
    <w:p w:rsidR="0009327C" w:rsidRDefault="0009327C" w:rsidP="0069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7C" w:rsidRDefault="0009327C" w:rsidP="00690680">
      <w:pPr>
        <w:spacing w:after="0" w:line="240" w:lineRule="auto"/>
      </w:pPr>
      <w:r>
        <w:separator/>
      </w:r>
    </w:p>
  </w:footnote>
  <w:footnote w:type="continuationSeparator" w:id="0">
    <w:p w:rsidR="0009327C" w:rsidRDefault="0009327C" w:rsidP="0069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988198"/>
      <w:docPartObj>
        <w:docPartGallery w:val="Page Numbers (Top of Page)"/>
        <w:docPartUnique/>
      </w:docPartObj>
    </w:sdtPr>
    <w:sdtEndPr/>
    <w:sdtContent>
      <w:p w:rsidR="00690680" w:rsidRDefault="006906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9B6">
          <w:rPr>
            <w:noProof/>
          </w:rPr>
          <w:t>2</w:t>
        </w:r>
        <w:r>
          <w:fldChar w:fldCharType="end"/>
        </w:r>
      </w:p>
    </w:sdtContent>
  </w:sdt>
  <w:p w:rsidR="00690680" w:rsidRDefault="006906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49"/>
    <w:rsid w:val="00056494"/>
    <w:rsid w:val="0009327C"/>
    <w:rsid w:val="00167A43"/>
    <w:rsid w:val="001C0FB2"/>
    <w:rsid w:val="002D26CB"/>
    <w:rsid w:val="003159D7"/>
    <w:rsid w:val="00344F31"/>
    <w:rsid w:val="003B1BC2"/>
    <w:rsid w:val="003C21B0"/>
    <w:rsid w:val="004128C0"/>
    <w:rsid w:val="004D50B9"/>
    <w:rsid w:val="005C58F6"/>
    <w:rsid w:val="00601E80"/>
    <w:rsid w:val="00690680"/>
    <w:rsid w:val="006946E8"/>
    <w:rsid w:val="006C7549"/>
    <w:rsid w:val="006D4A03"/>
    <w:rsid w:val="006E78C7"/>
    <w:rsid w:val="007D4F65"/>
    <w:rsid w:val="00815B27"/>
    <w:rsid w:val="008263F0"/>
    <w:rsid w:val="00882D18"/>
    <w:rsid w:val="008B7C3C"/>
    <w:rsid w:val="008D18B1"/>
    <w:rsid w:val="00A62665"/>
    <w:rsid w:val="00AE3DC2"/>
    <w:rsid w:val="00B96CCD"/>
    <w:rsid w:val="00C046DD"/>
    <w:rsid w:val="00C429B6"/>
    <w:rsid w:val="00C7767A"/>
    <w:rsid w:val="00CA5A2D"/>
    <w:rsid w:val="00CB21FE"/>
    <w:rsid w:val="00DA3271"/>
    <w:rsid w:val="00DA5EB3"/>
    <w:rsid w:val="00DF32BD"/>
    <w:rsid w:val="00E008D4"/>
    <w:rsid w:val="00E265EE"/>
    <w:rsid w:val="00EB20BB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680"/>
  </w:style>
  <w:style w:type="paragraph" w:styleId="a7">
    <w:name w:val="footer"/>
    <w:basedOn w:val="a"/>
    <w:link w:val="a8"/>
    <w:uiPriority w:val="99"/>
    <w:unhideWhenUsed/>
    <w:rsid w:val="0069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680"/>
  </w:style>
  <w:style w:type="paragraph" w:customStyle="1" w:styleId="Default">
    <w:name w:val="Default"/>
    <w:rsid w:val="005C5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2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680"/>
  </w:style>
  <w:style w:type="paragraph" w:styleId="a7">
    <w:name w:val="footer"/>
    <w:basedOn w:val="a"/>
    <w:link w:val="a8"/>
    <w:uiPriority w:val="99"/>
    <w:unhideWhenUsed/>
    <w:rsid w:val="0069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680"/>
  </w:style>
  <w:style w:type="paragraph" w:customStyle="1" w:styleId="Default">
    <w:name w:val="Default"/>
    <w:rsid w:val="005C5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2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Секретарь</cp:lastModifiedBy>
  <cp:revision>16</cp:revision>
  <cp:lastPrinted>2021-05-06T04:11:00Z</cp:lastPrinted>
  <dcterms:created xsi:type="dcterms:W3CDTF">2020-07-15T04:09:00Z</dcterms:created>
  <dcterms:modified xsi:type="dcterms:W3CDTF">2021-05-06T04:11:00Z</dcterms:modified>
</cp:coreProperties>
</file>